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829B" w14:textId="77777777" w:rsidR="00EC123F" w:rsidRDefault="004F55CB">
      <w:pPr>
        <w:jc w:val="center"/>
        <w:rPr>
          <w:rFonts w:ascii="Calibri" w:eastAsia="Calibri" w:hAnsi="Calibri" w:cs="Calibri"/>
          <w:b/>
        </w:rPr>
      </w:pPr>
      <w:bookmarkStart w:id="0" w:name="_heading=h.gjdgxs" w:colFirst="0" w:colLast="0"/>
      <w:bookmarkEnd w:id="0"/>
      <w:r>
        <w:rPr>
          <w:rFonts w:ascii="Calibri" w:eastAsia="Calibri" w:hAnsi="Calibri" w:cs="Calibri"/>
          <w:b/>
        </w:rPr>
        <w:t>Development of a Research Database, Registry, and Specimen Repository Protocol</w:t>
      </w:r>
    </w:p>
    <w:p w14:paraId="38DE53B1" w14:textId="77777777" w:rsidR="00EC123F" w:rsidRDefault="00EC123F">
      <w:pPr>
        <w:rPr>
          <w:rFonts w:ascii="Calibri" w:eastAsia="Calibri" w:hAnsi="Calibri" w:cs="Calibri"/>
        </w:rPr>
      </w:pPr>
    </w:p>
    <w:p w14:paraId="443D8FE8" w14:textId="77777777" w:rsidR="00EC123F" w:rsidRDefault="00EC123F">
      <w:pPr>
        <w:rPr>
          <w:rFonts w:ascii="Calibri" w:eastAsia="Calibri" w:hAnsi="Calibri" w:cs="Calibri"/>
        </w:rPr>
      </w:pPr>
    </w:p>
    <w:p w14:paraId="08C6929F" w14:textId="77777777" w:rsidR="00EC123F" w:rsidRDefault="004F55CB">
      <w:pPr>
        <w:rPr>
          <w:rFonts w:ascii="Calibri" w:eastAsia="Calibri" w:hAnsi="Calibri" w:cs="Calibri"/>
          <w:b/>
        </w:rPr>
      </w:pPr>
      <w:bookmarkStart w:id="1" w:name="_heading=h.30j0zll" w:colFirst="0" w:colLast="0"/>
      <w:bookmarkEnd w:id="1"/>
      <w:r>
        <w:rPr>
          <w:rFonts w:ascii="Calibri" w:eastAsia="Calibri" w:hAnsi="Calibri" w:cs="Calibri"/>
          <w:b/>
        </w:rPr>
        <w:t>GENERAL INSTRUCTIONS:</w:t>
      </w:r>
    </w:p>
    <w:p w14:paraId="44F3A159" w14:textId="77777777" w:rsidR="00EC123F" w:rsidRDefault="004F55CB" w:rsidP="00DC5DCD">
      <w:pPr>
        <w:numPr>
          <w:ilvl w:val="0"/>
          <w:numId w:val="10"/>
        </w:numPr>
        <w:rPr>
          <w:rFonts w:ascii="Calibri" w:eastAsia="Calibri" w:hAnsi="Calibri" w:cs="Calibri"/>
          <w:color w:val="FF0000"/>
        </w:rPr>
      </w:pPr>
      <w:r>
        <w:rPr>
          <w:rFonts w:ascii="Calibri" w:eastAsia="Calibri" w:hAnsi="Calibri" w:cs="Calibri"/>
          <w:color w:val="FF0000"/>
        </w:rPr>
        <w:t xml:space="preserve">Developing and managing a database, registry, or repository requires an established infrastructure, standardized protocols, and databases. Consider collaborating with </w:t>
      </w:r>
      <w:hyperlink r:id="rId9">
        <w:r>
          <w:rPr>
            <w:rFonts w:ascii="Calibri" w:eastAsia="Calibri" w:hAnsi="Calibri" w:cs="Calibri"/>
            <w:color w:val="0563C1"/>
            <w:u w:val="single"/>
          </w:rPr>
          <w:t>Biomedical Informatics and Data Access</w:t>
        </w:r>
      </w:hyperlink>
      <w:r>
        <w:rPr>
          <w:rFonts w:ascii="Calibri" w:eastAsia="Calibri" w:hAnsi="Calibri" w:cs="Calibri"/>
          <w:color w:val="FF0000"/>
        </w:rPr>
        <w:t xml:space="preserve"> or the </w:t>
      </w:r>
      <w:hyperlink r:id="rId10">
        <w:r>
          <w:rPr>
            <w:rFonts w:ascii="Calibri" w:eastAsia="Calibri" w:hAnsi="Calibri" w:cs="Calibri"/>
            <w:color w:val="0563C1"/>
            <w:u w:val="single"/>
          </w:rPr>
          <w:t>Biorepository and Laboratory Services (BLS)</w:t>
        </w:r>
      </w:hyperlink>
      <w:r>
        <w:rPr>
          <w:rFonts w:ascii="Calibri" w:eastAsia="Calibri" w:hAnsi="Calibri" w:cs="Calibri"/>
          <w:color w:val="FF0000"/>
        </w:rPr>
        <w:t xml:space="preserve"> before developing an independent database, registry, or repository. </w:t>
      </w:r>
    </w:p>
    <w:p w14:paraId="5181A707" w14:textId="77777777" w:rsidR="00EC123F" w:rsidRDefault="004F55CB" w:rsidP="00DC5DCD">
      <w:pPr>
        <w:numPr>
          <w:ilvl w:val="0"/>
          <w:numId w:val="10"/>
        </w:numPr>
        <w:rPr>
          <w:rFonts w:ascii="Calibri" w:eastAsia="Calibri" w:hAnsi="Calibri" w:cs="Calibri"/>
          <w:color w:val="FF0000"/>
        </w:rPr>
      </w:pPr>
      <w:r>
        <w:rPr>
          <w:rFonts w:ascii="Calibri" w:eastAsia="Calibri" w:hAnsi="Calibri" w:cs="Calibri"/>
          <w:color w:val="FF0000"/>
        </w:rPr>
        <w:t xml:space="preserve">This template is to prepare a protocol </w:t>
      </w:r>
      <w:r>
        <w:rPr>
          <w:rFonts w:ascii="Calibri" w:eastAsia="Calibri" w:hAnsi="Calibri" w:cs="Calibri"/>
          <w:b/>
          <w:color w:val="FF0000"/>
        </w:rPr>
        <w:t>to store</w:t>
      </w:r>
      <w:r>
        <w:rPr>
          <w:rFonts w:ascii="Calibri" w:eastAsia="Calibri" w:hAnsi="Calibri" w:cs="Calibri"/>
          <w:color w:val="FF0000"/>
        </w:rPr>
        <w:t xml:space="preserve"> data and/or specimens for future research use. This template should not be used for the development of a Quality Improvement or Quality Assurance database. For more information about the differences between QA/QI and research, see “How does quality improvement differ from research?” in the </w:t>
      </w:r>
      <w:hyperlink r:id="rId11">
        <w:r>
          <w:rPr>
            <w:rFonts w:ascii="Calibri" w:eastAsia="Calibri" w:hAnsi="Calibri" w:cs="Calibri"/>
            <w:color w:val="0563C1"/>
            <w:u w:val="single"/>
          </w:rPr>
          <w:t>Investigator Manual (HRP-103)</w:t>
        </w:r>
      </w:hyperlink>
      <w:r>
        <w:rPr>
          <w:rFonts w:ascii="Calibri" w:eastAsia="Calibri" w:hAnsi="Calibri" w:cs="Calibri"/>
          <w:color w:val="FF0000"/>
        </w:rPr>
        <w:t>.</w:t>
      </w:r>
    </w:p>
    <w:p w14:paraId="75F18D42" w14:textId="77777777" w:rsidR="00EC123F" w:rsidRDefault="004F55CB" w:rsidP="00DC5DCD">
      <w:pPr>
        <w:numPr>
          <w:ilvl w:val="0"/>
          <w:numId w:val="10"/>
        </w:num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This template </w:t>
      </w:r>
      <w:r>
        <w:rPr>
          <w:rFonts w:ascii="Calibri" w:eastAsia="Calibri" w:hAnsi="Calibri" w:cs="Calibri"/>
          <w:b/>
          <w:color w:val="FF0000"/>
          <w:u w:val="single"/>
        </w:rPr>
        <w:t>should not be used</w:t>
      </w:r>
      <w:r>
        <w:rPr>
          <w:rFonts w:ascii="Calibri" w:eastAsia="Calibri" w:hAnsi="Calibri" w:cs="Calibri"/>
          <w:color w:val="FF0000"/>
        </w:rPr>
        <w:t xml:space="preserve"> to describe specific hypotheses or planned future analyses. </w:t>
      </w:r>
    </w:p>
    <w:p w14:paraId="4EC51563" w14:textId="77777777" w:rsidR="00EC123F" w:rsidRDefault="004F55CB" w:rsidP="00DC5DCD">
      <w:pPr>
        <w:numPr>
          <w:ilvl w:val="0"/>
          <w:numId w:val="10"/>
        </w:numPr>
        <w:rPr>
          <w:rFonts w:ascii="Calibri" w:eastAsia="Calibri" w:hAnsi="Calibri" w:cs="Calibri"/>
          <w:color w:val="FF0000"/>
        </w:rPr>
      </w:pPr>
      <w:r>
        <w:rPr>
          <w:rFonts w:ascii="Calibri" w:eastAsia="Calibri" w:hAnsi="Calibri" w:cs="Calibri"/>
          <w:color w:val="FF0000"/>
        </w:rPr>
        <w:t xml:space="preserve">Each request </w:t>
      </w:r>
      <w:r>
        <w:rPr>
          <w:rFonts w:ascii="Calibri" w:eastAsia="Calibri" w:hAnsi="Calibri" w:cs="Calibri"/>
          <w:b/>
          <w:color w:val="FF0000"/>
        </w:rPr>
        <w:t xml:space="preserve">to use or analyze identifiable </w:t>
      </w:r>
      <w:r>
        <w:rPr>
          <w:rFonts w:ascii="Calibri" w:eastAsia="Calibri" w:hAnsi="Calibri" w:cs="Calibri"/>
          <w:color w:val="FF0000"/>
        </w:rPr>
        <w:t>data or specimens for research should be submitted separately to the IRB using HRP-595 Data and Specimen Protocol.</w:t>
      </w:r>
    </w:p>
    <w:p w14:paraId="79D24CE8" w14:textId="77777777" w:rsidR="00EC123F" w:rsidRDefault="004F55CB" w:rsidP="00DC5DCD">
      <w:pPr>
        <w:numPr>
          <w:ilvl w:val="0"/>
          <w:numId w:val="10"/>
        </w:numPr>
        <w:rPr>
          <w:rFonts w:ascii="Calibri" w:eastAsia="Calibri" w:hAnsi="Calibri" w:cs="Calibri"/>
          <w:color w:val="FF0000"/>
        </w:rPr>
      </w:pPr>
      <w:r>
        <w:rPr>
          <w:rFonts w:ascii="Calibri" w:eastAsia="Calibri" w:hAnsi="Calibri" w:cs="Calibri"/>
          <w:color w:val="FF0000"/>
        </w:rPr>
        <w:t xml:space="preserve">For more information about requirements and expectations, see </w:t>
      </w:r>
      <w:hyperlink r:id="rId12">
        <w:r>
          <w:rPr>
            <w:rFonts w:ascii="Calibri" w:eastAsia="Calibri" w:hAnsi="Calibri" w:cs="Calibri"/>
            <w:color w:val="0563C1"/>
            <w:u w:val="single"/>
          </w:rPr>
          <w:t>WORKSHEET: Databases, Registries and Repositories (HRP-337)</w:t>
        </w:r>
      </w:hyperlink>
      <w:r>
        <w:rPr>
          <w:rFonts w:ascii="Calibri" w:eastAsia="Calibri" w:hAnsi="Calibri" w:cs="Calibri"/>
          <w:color w:val="FF0000"/>
        </w:rPr>
        <w:t xml:space="preserve"> and the </w:t>
      </w:r>
      <w:hyperlink r:id="rId13">
        <w:r>
          <w:rPr>
            <w:rFonts w:ascii="Calibri" w:eastAsia="Calibri" w:hAnsi="Calibri" w:cs="Calibri"/>
            <w:color w:val="0563C1"/>
            <w:u w:val="single"/>
          </w:rPr>
          <w:t>Investigator Manual (HRP-103)</w:t>
        </w:r>
      </w:hyperlink>
      <w:r>
        <w:rPr>
          <w:rFonts w:ascii="Calibri" w:eastAsia="Calibri" w:hAnsi="Calibri" w:cs="Calibri"/>
          <w:color w:val="FF0000"/>
        </w:rPr>
        <w:t>.</w:t>
      </w:r>
    </w:p>
    <w:p w14:paraId="13DD473C" w14:textId="77777777" w:rsidR="00EC123F" w:rsidRDefault="004F55CB" w:rsidP="00DC5DCD">
      <w:pPr>
        <w:numPr>
          <w:ilvl w:val="0"/>
          <w:numId w:val="10"/>
        </w:numPr>
        <w:rPr>
          <w:rFonts w:ascii="Calibri" w:eastAsia="Calibri" w:hAnsi="Calibri" w:cs="Calibri"/>
          <w:color w:val="FF0000"/>
        </w:rPr>
      </w:pPr>
      <w:r>
        <w:rPr>
          <w:rFonts w:ascii="Calibri" w:eastAsia="Calibri" w:hAnsi="Calibri" w:cs="Calibri"/>
          <w:color w:val="FF0000"/>
        </w:rPr>
        <w:t>This protocol has 2 sections. All proposals to develop a database, registry, or repository must complete Part 1. If you plan to prospectively collect directly from interacting or intervening with research participants, specimens or identifiable information, for the purpose of the database, registry, or repository complete Part 2. If Part 2 is not relevant, it can be removed.</w:t>
      </w:r>
    </w:p>
    <w:p w14:paraId="2B029274" w14:textId="77777777" w:rsidR="00EC123F" w:rsidRDefault="004F55CB" w:rsidP="00DC5DCD">
      <w:pPr>
        <w:numPr>
          <w:ilvl w:val="0"/>
          <w:numId w:val="10"/>
        </w:numPr>
        <w:rPr>
          <w:rFonts w:ascii="Calibri" w:eastAsia="Calibri" w:hAnsi="Calibri" w:cs="Calibri"/>
          <w:color w:val="FF0000"/>
        </w:rPr>
      </w:pPr>
      <w:r>
        <w:rPr>
          <w:rFonts w:ascii="Calibri" w:eastAsia="Calibri" w:hAnsi="Calibri" w:cs="Calibri"/>
          <w:color w:val="FF0000"/>
        </w:rPr>
        <w:t>Before submitting the protocol to the IRB, be sure to remove all instructions and guidance text (including these) so that they are not contained in the final version.</w:t>
      </w:r>
    </w:p>
    <w:p w14:paraId="1CB934D3" w14:textId="77777777" w:rsidR="00EC123F" w:rsidRDefault="004F55CB">
      <w:pPr>
        <w:pBdr>
          <w:top w:val="nil"/>
          <w:left w:val="nil"/>
          <w:bottom w:val="nil"/>
          <w:right w:val="nil"/>
          <w:between w:val="nil"/>
        </w:pBdr>
        <w:rPr>
          <w:color w:val="FF0000"/>
        </w:rPr>
      </w:pPr>
      <w:r>
        <w:br w:type="page"/>
      </w:r>
    </w:p>
    <w:p w14:paraId="082C3D7A" w14:textId="77777777" w:rsidR="00EC123F" w:rsidRDefault="004F55CB">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lastRenderedPageBreak/>
        <w:t>ANCILLARY REVIEWS</w:t>
      </w:r>
    </w:p>
    <w:p w14:paraId="243F14FD" w14:textId="77777777" w:rsidR="00EC123F" w:rsidRDefault="004F55CB">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DO NOT DELETE.  Submit the completed checklist below with your protocol.</w:t>
      </w:r>
    </w:p>
    <w:tbl>
      <w:tblPr>
        <w:tblStyle w:val="ac"/>
        <w:tblW w:w="1025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671"/>
        <w:gridCol w:w="3454"/>
        <w:gridCol w:w="3780"/>
        <w:gridCol w:w="1350"/>
      </w:tblGrid>
      <w:tr w:rsidR="00EC123F" w14:paraId="0C6638CE" w14:textId="77777777">
        <w:tc>
          <w:tcPr>
            <w:tcW w:w="10255" w:type="dxa"/>
            <w:gridSpan w:val="4"/>
            <w:shd w:val="clear" w:color="auto" w:fill="E7E6E6"/>
          </w:tcPr>
          <w:p w14:paraId="2314F312" w14:textId="77777777" w:rsidR="00EC123F" w:rsidRDefault="004F55CB">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Which ancillary reviews do I need and when do I need them?</w:t>
            </w:r>
          </w:p>
          <w:p w14:paraId="75BDC61D" w14:textId="77777777" w:rsidR="00EC123F" w:rsidRDefault="004F55CB">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FF0000"/>
              </w:rPr>
              <w:t xml:space="preserve">Refer to </w:t>
            </w:r>
            <w:hyperlink r:id="rId14">
              <w:r>
                <w:rPr>
                  <w:rFonts w:ascii="Calibri" w:eastAsia="Calibri" w:hAnsi="Calibri" w:cs="Calibri"/>
                  <w:color w:val="0563C1"/>
                  <w:u w:val="single"/>
                </w:rPr>
                <w:t xml:space="preserve">HRP-309 </w:t>
              </w:r>
            </w:hyperlink>
            <w:r>
              <w:rPr>
                <w:rFonts w:ascii="Calibri" w:eastAsia="Calibri" w:hAnsi="Calibri" w:cs="Calibri"/>
                <w:color w:val="FF0000"/>
              </w:rPr>
              <w:t>for more information about these ancillary reviews.</w:t>
            </w:r>
          </w:p>
        </w:tc>
      </w:tr>
      <w:tr w:rsidR="00EC123F" w14:paraId="71CB589E" w14:textId="77777777">
        <w:tc>
          <w:tcPr>
            <w:tcW w:w="1671" w:type="dxa"/>
            <w:shd w:val="clear" w:color="auto" w:fill="E7E6E6"/>
          </w:tcPr>
          <w:p w14:paraId="489DEA76" w14:textId="77777777" w:rsidR="00EC123F" w:rsidRDefault="004F55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Select yes or no</w:t>
            </w:r>
          </w:p>
        </w:tc>
        <w:tc>
          <w:tcPr>
            <w:tcW w:w="3454" w:type="dxa"/>
            <w:shd w:val="clear" w:color="auto" w:fill="E7E6E6"/>
          </w:tcPr>
          <w:p w14:paraId="6D389079" w14:textId="77777777" w:rsidR="00EC123F" w:rsidRDefault="004F55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Does your study…</w:t>
            </w:r>
          </w:p>
        </w:tc>
        <w:tc>
          <w:tcPr>
            <w:tcW w:w="3780" w:type="dxa"/>
            <w:shd w:val="clear" w:color="auto" w:fill="E7E6E6"/>
          </w:tcPr>
          <w:p w14:paraId="2E0B6978" w14:textId="77777777" w:rsidR="00EC123F" w:rsidRDefault="004F55CB">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If yes…</w:t>
            </w:r>
          </w:p>
        </w:tc>
        <w:tc>
          <w:tcPr>
            <w:tcW w:w="1350" w:type="dxa"/>
          </w:tcPr>
          <w:p w14:paraId="06D9EFA6" w14:textId="77777777" w:rsidR="00EC123F" w:rsidRDefault="004F55CB">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rPr>
              <w:t>Impact on IRB Review</w:t>
            </w:r>
          </w:p>
        </w:tc>
      </w:tr>
      <w:tr w:rsidR="009C0CFA" w14:paraId="0FB64093" w14:textId="77777777">
        <w:tc>
          <w:tcPr>
            <w:tcW w:w="1671" w:type="dxa"/>
          </w:tcPr>
          <w:p w14:paraId="28EE3D1A"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416951760"/>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Pr>
                <w:rFonts w:ascii="Calibri" w:eastAsia="Calibri" w:hAnsi="Calibri" w:cs="Calibri"/>
                <w:b/>
                <w:color w:val="000000"/>
              </w:rPr>
              <w:t xml:space="preserve"> Yes</w:t>
            </w:r>
          </w:p>
          <w:p w14:paraId="56AACFA2"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954984877"/>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sidDel="00424B08">
              <w:rPr>
                <w:rFonts w:ascii="Arial Unicode MS" w:eastAsia="Arial Unicode MS" w:hAnsi="Arial Unicode MS" w:cs="Arial Unicode MS"/>
                <w:b/>
                <w:color w:val="000000"/>
              </w:rPr>
              <w:t xml:space="preserve"> </w:t>
            </w:r>
            <w:r w:rsidR="009C0CFA">
              <w:rPr>
                <w:rFonts w:ascii="Calibri" w:eastAsia="Calibri" w:hAnsi="Calibri" w:cs="Calibri"/>
                <w:b/>
                <w:color w:val="000000"/>
              </w:rPr>
              <w:t>No</w:t>
            </w:r>
          </w:p>
          <w:p w14:paraId="1EF6270E" w14:textId="77777777" w:rsidR="009C0CFA" w:rsidRDefault="009C0CFA" w:rsidP="009C0CFA">
            <w:pPr>
              <w:pBdr>
                <w:top w:val="nil"/>
                <w:left w:val="nil"/>
                <w:bottom w:val="nil"/>
                <w:right w:val="nil"/>
                <w:between w:val="nil"/>
              </w:pBdr>
              <w:rPr>
                <w:rFonts w:ascii="Calibri" w:eastAsia="Calibri" w:hAnsi="Calibri" w:cs="Calibri"/>
                <w:b/>
                <w:color w:val="000000"/>
              </w:rPr>
            </w:pPr>
          </w:p>
        </w:tc>
        <w:tc>
          <w:tcPr>
            <w:tcW w:w="3454" w:type="dxa"/>
          </w:tcPr>
          <w:p w14:paraId="64451921" w14:textId="18758170" w:rsidR="009C0CFA" w:rsidRPr="004B1F71" w:rsidRDefault="009C0CFA"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Include Gillette resources, staff or locations</w:t>
            </w:r>
            <w:r w:rsidR="00E27112" w:rsidRPr="004B1F71">
              <w:rPr>
                <w:rFonts w:asciiTheme="minorHAnsi" w:eastAsia="Calibri" w:hAnsiTheme="minorHAnsi" w:cstheme="minorHAnsi"/>
                <w:color w:val="000000"/>
                <w:sz w:val="24"/>
                <w:szCs w:val="24"/>
              </w:rPr>
              <w:t>?</w:t>
            </w:r>
          </w:p>
        </w:tc>
        <w:tc>
          <w:tcPr>
            <w:tcW w:w="3780" w:type="dxa"/>
          </w:tcPr>
          <w:p w14:paraId="49E1E70C"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Gillette Scientific review and Gillette Research Administration approval is required.  Contact:</w:t>
            </w:r>
          </w:p>
          <w:p w14:paraId="7A698BF3" w14:textId="77777777" w:rsidR="009C0CFA" w:rsidRPr="004B1F71" w:rsidRDefault="00000000" w:rsidP="009C0CFA">
            <w:pPr>
              <w:pBdr>
                <w:top w:val="nil"/>
                <w:left w:val="nil"/>
                <w:bottom w:val="nil"/>
                <w:right w:val="nil"/>
                <w:between w:val="nil"/>
              </w:pBdr>
              <w:rPr>
                <w:rFonts w:ascii="Calibri" w:eastAsia="Calibri" w:hAnsi="Calibri" w:cs="Calibri"/>
                <w:i/>
                <w:iCs/>
                <w:color w:val="000000"/>
                <w:sz w:val="24"/>
                <w:szCs w:val="24"/>
              </w:rPr>
            </w:pPr>
            <w:hyperlink r:id="rId15">
              <w:r w:rsidR="009C0CFA" w:rsidRPr="004B1F71">
                <w:rPr>
                  <w:rFonts w:ascii="Calibri" w:eastAsia="Calibri" w:hAnsi="Calibri" w:cs="Calibri"/>
                  <w:i/>
                  <w:iCs/>
                  <w:color w:val="0563C1"/>
                  <w:sz w:val="24"/>
                  <w:szCs w:val="24"/>
                  <w:u w:val="single"/>
                </w:rPr>
                <w:t>research@gillettechildrens.com</w:t>
              </w:r>
            </w:hyperlink>
            <w:r w:rsidR="009C0CFA" w:rsidRPr="004B1F71">
              <w:rPr>
                <w:rFonts w:ascii="Calibri" w:eastAsia="Calibri" w:hAnsi="Calibri" w:cs="Calibri"/>
                <w:i/>
                <w:iCs/>
                <w:color w:val="000000"/>
                <w:sz w:val="24"/>
                <w:szCs w:val="24"/>
              </w:rPr>
              <w:t xml:space="preserve">  </w:t>
            </w:r>
          </w:p>
        </w:tc>
        <w:tc>
          <w:tcPr>
            <w:tcW w:w="1350" w:type="dxa"/>
            <w:shd w:val="clear" w:color="auto" w:fill="FF0000"/>
          </w:tcPr>
          <w:p w14:paraId="3E2AEC41" w14:textId="77777777" w:rsidR="009C0CFA" w:rsidRDefault="009C0CFA" w:rsidP="009C0CF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Required prior to IRB submission</w:t>
            </w:r>
          </w:p>
        </w:tc>
      </w:tr>
      <w:tr w:rsidR="009C0CFA" w14:paraId="5050AC83" w14:textId="77777777">
        <w:tc>
          <w:tcPr>
            <w:tcW w:w="1671" w:type="dxa"/>
          </w:tcPr>
          <w:p w14:paraId="2B81148F"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798693907"/>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Pr>
                <w:rFonts w:ascii="Calibri" w:eastAsia="Calibri" w:hAnsi="Calibri" w:cs="Calibri"/>
                <w:b/>
                <w:color w:val="000000"/>
              </w:rPr>
              <w:t xml:space="preserve"> Yes</w:t>
            </w:r>
          </w:p>
          <w:p w14:paraId="11FE86B2"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267045770"/>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sidDel="00424B08">
              <w:rPr>
                <w:rFonts w:ascii="Arial Unicode MS" w:eastAsia="Arial Unicode MS" w:hAnsi="Arial Unicode MS" w:cs="Arial Unicode MS"/>
                <w:b/>
                <w:color w:val="000000"/>
              </w:rPr>
              <w:t xml:space="preserve"> </w:t>
            </w:r>
            <w:r w:rsidR="009C0CFA">
              <w:rPr>
                <w:rFonts w:ascii="Calibri" w:eastAsia="Calibri" w:hAnsi="Calibri" w:cs="Calibri"/>
                <w:b/>
                <w:color w:val="000000"/>
              </w:rPr>
              <w:t>No</w:t>
            </w:r>
          </w:p>
          <w:p w14:paraId="41D47A81" w14:textId="6AA3B486" w:rsidR="009C0CFA" w:rsidRDefault="009C0CFA" w:rsidP="009C0CFA">
            <w:pPr>
              <w:pBdr>
                <w:top w:val="nil"/>
                <w:left w:val="nil"/>
                <w:bottom w:val="nil"/>
                <w:right w:val="nil"/>
                <w:between w:val="nil"/>
              </w:pBdr>
              <w:rPr>
                <w:rFonts w:ascii="Calibri" w:eastAsia="Calibri" w:hAnsi="Calibri" w:cs="Calibri"/>
                <w:b/>
                <w:color w:val="000000"/>
              </w:rPr>
            </w:pPr>
          </w:p>
        </w:tc>
        <w:tc>
          <w:tcPr>
            <w:tcW w:w="3454" w:type="dxa"/>
          </w:tcPr>
          <w:p w14:paraId="0F6C89C6" w14:textId="77777777" w:rsidR="009C0CFA" w:rsidRPr="004B1F71" w:rsidRDefault="009C0CFA"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Involve Epic, or Fairview patients, staff, locations, or resources?</w:t>
            </w:r>
          </w:p>
        </w:tc>
        <w:tc>
          <w:tcPr>
            <w:tcW w:w="3780" w:type="dxa"/>
          </w:tcPr>
          <w:p w14:paraId="51EE1B6A"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The Fairview ancillary review will be assigned to your study by IRB staff</w:t>
            </w:r>
          </w:p>
          <w:p w14:paraId="369E8AF9"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Contact: </w:t>
            </w:r>
            <w:hyperlink r:id="rId16">
              <w:r w:rsidRPr="004B1F71">
                <w:rPr>
                  <w:rFonts w:ascii="Calibri" w:eastAsia="Calibri" w:hAnsi="Calibri" w:cs="Calibri"/>
                  <w:i/>
                  <w:iCs/>
                  <w:color w:val="0563C1"/>
                  <w:sz w:val="24"/>
                  <w:szCs w:val="24"/>
                  <w:u w:val="single"/>
                </w:rPr>
                <w:t>ancillaryreview@Fairview.org</w:t>
              </w:r>
            </w:hyperlink>
          </w:p>
        </w:tc>
        <w:tc>
          <w:tcPr>
            <w:tcW w:w="1350" w:type="dxa"/>
            <w:vMerge w:val="restart"/>
            <w:shd w:val="clear" w:color="auto" w:fill="FF0000"/>
          </w:tcPr>
          <w:p w14:paraId="7B4647A6" w14:textId="77777777" w:rsidR="009C0CFA" w:rsidRDefault="009C0CFA" w:rsidP="009C0CF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Approval must be received prior to IRB committee/ designated review.  </w:t>
            </w:r>
          </w:p>
          <w:p w14:paraId="5237994C" w14:textId="77777777" w:rsidR="009C0CFA" w:rsidRDefault="009C0CFA" w:rsidP="009C0CFA">
            <w:pPr>
              <w:pBdr>
                <w:top w:val="nil"/>
                <w:left w:val="nil"/>
                <w:bottom w:val="nil"/>
                <w:right w:val="nil"/>
                <w:between w:val="nil"/>
              </w:pBdr>
              <w:rPr>
                <w:rFonts w:ascii="Calibri" w:eastAsia="Calibri" w:hAnsi="Calibri" w:cs="Calibri"/>
                <w:b/>
                <w:color w:val="000000"/>
              </w:rPr>
            </w:pPr>
          </w:p>
          <w:p w14:paraId="3A00EB53" w14:textId="77777777" w:rsidR="009C0CFA" w:rsidRDefault="009C0CFA" w:rsidP="009C0CF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Consider seeking approval prior to IRB submission.</w:t>
            </w:r>
          </w:p>
        </w:tc>
      </w:tr>
      <w:tr w:rsidR="009C0CFA" w14:paraId="6E9C330B" w14:textId="77777777">
        <w:tc>
          <w:tcPr>
            <w:tcW w:w="1671" w:type="dxa"/>
            <w:shd w:val="clear" w:color="auto" w:fill="E7E6E6"/>
          </w:tcPr>
          <w:p w14:paraId="75145B43"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2003492480"/>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Pr>
                <w:rFonts w:ascii="Calibri" w:eastAsia="Calibri" w:hAnsi="Calibri" w:cs="Calibri"/>
                <w:b/>
                <w:color w:val="000000"/>
              </w:rPr>
              <w:t xml:space="preserve"> Yes</w:t>
            </w:r>
          </w:p>
          <w:p w14:paraId="28FE14AC"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816525733"/>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sidDel="00424B08">
              <w:rPr>
                <w:rFonts w:ascii="Arial Unicode MS" w:eastAsia="Arial Unicode MS" w:hAnsi="Arial Unicode MS" w:cs="Arial Unicode MS"/>
                <w:b/>
                <w:color w:val="000000"/>
              </w:rPr>
              <w:t xml:space="preserve"> </w:t>
            </w:r>
            <w:r w:rsidR="009C0CFA">
              <w:rPr>
                <w:rFonts w:ascii="Calibri" w:eastAsia="Calibri" w:hAnsi="Calibri" w:cs="Calibri"/>
                <w:b/>
                <w:color w:val="000000"/>
              </w:rPr>
              <w:t>No</w:t>
            </w:r>
          </w:p>
          <w:p w14:paraId="3C5C332A" w14:textId="4F4639BE" w:rsidR="009C0CFA" w:rsidRDefault="009C0CFA" w:rsidP="009C0CFA">
            <w:pPr>
              <w:pBdr>
                <w:top w:val="nil"/>
                <w:left w:val="nil"/>
                <w:bottom w:val="nil"/>
                <w:right w:val="nil"/>
                <w:between w:val="nil"/>
              </w:pBdr>
              <w:rPr>
                <w:rFonts w:ascii="Calibri" w:eastAsia="Calibri" w:hAnsi="Calibri" w:cs="Calibri"/>
                <w:b/>
                <w:color w:val="000000"/>
              </w:rPr>
            </w:pPr>
          </w:p>
        </w:tc>
        <w:tc>
          <w:tcPr>
            <w:tcW w:w="3454" w:type="dxa"/>
            <w:shd w:val="clear" w:color="auto" w:fill="E7E6E6"/>
          </w:tcPr>
          <w:p w14:paraId="3823B218" w14:textId="77777777" w:rsidR="009C0CFA" w:rsidRPr="004B1F71" w:rsidRDefault="009C0CFA"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Include evaluation of drugs, devices, biologics, tobacco, or dietary supplements or data subject to FDA inspection?</w:t>
            </w:r>
          </w:p>
        </w:tc>
        <w:tc>
          <w:tcPr>
            <w:tcW w:w="3780" w:type="dxa"/>
            <w:shd w:val="clear" w:color="auto" w:fill="E7E6E6"/>
          </w:tcPr>
          <w:p w14:paraId="4C740268"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The regulatory ancillary review will be assigned to your study by IRB staff</w:t>
            </w:r>
          </w:p>
          <w:p w14:paraId="198D38C2"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Contact: </w:t>
            </w:r>
            <w:hyperlink r:id="rId17">
              <w:r w:rsidRPr="004B1F71">
                <w:rPr>
                  <w:rFonts w:ascii="Calibri" w:eastAsia="Calibri" w:hAnsi="Calibri" w:cs="Calibri"/>
                  <w:i/>
                  <w:iCs/>
                  <w:color w:val="0563C1"/>
                  <w:sz w:val="24"/>
                  <w:szCs w:val="24"/>
                  <w:u w:val="single"/>
                </w:rPr>
                <w:t>medreg@umn.edu</w:t>
              </w:r>
            </w:hyperlink>
            <w:r w:rsidRPr="004B1F71">
              <w:rPr>
                <w:rFonts w:ascii="Calibri" w:eastAsia="Calibri" w:hAnsi="Calibri" w:cs="Calibri"/>
                <w:i/>
                <w:iCs/>
                <w:color w:val="000000"/>
                <w:sz w:val="24"/>
                <w:szCs w:val="24"/>
              </w:rPr>
              <w:t xml:space="preserve"> </w:t>
            </w:r>
          </w:p>
          <w:p w14:paraId="59C7304F"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p>
          <w:p w14:paraId="49952BA1"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See: </w:t>
            </w:r>
            <w:hyperlink r:id="rId18">
              <w:r w:rsidRPr="004B1F71">
                <w:rPr>
                  <w:rFonts w:ascii="Calibri" w:eastAsia="Calibri" w:hAnsi="Calibri" w:cs="Calibri"/>
                  <w:i/>
                  <w:iCs/>
                  <w:color w:val="0563C1"/>
                  <w:sz w:val="24"/>
                  <w:szCs w:val="24"/>
                  <w:u w:val="single"/>
                </w:rPr>
                <w:t>https://policy.umn.edu/research/indide</w:t>
              </w:r>
            </w:hyperlink>
            <w:r w:rsidRPr="004B1F71">
              <w:rPr>
                <w:rFonts w:ascii="Calibri" w:eastAsia="Calibri" w:hAnsi="Calibri" w:cs="Calibri"/>
                <w:i/>
                <w:iCs/>
                <w:color w:val="000000"/>
                <w:sz w:val="24"/>
                <w:szCs w:val="24"/>
              </w:rPr>
              <w:t xml:space="preserve"> </w:t>
            </w:r>
          </w:p>
        </w:tc>
        <w:tc>
          <w:tcPr>
            <w:tcW w:w="1350" w:type="dxa"/>
            <w:vMerge/>
            <w:shd w:val="clear" w:color="auto" w:fill="FF0000"/>
          </w:tcPr>
          <w:p w14:paraId="7AB78CA9" w14:textId="77777777" w:rsidR="009C0CFA" w:rsidRDefault="009C0CFA" w:rsidP="009C0CFA">
            <w:pPr>
              <w:widowControl w:val="0"/>
              <w:pBdr>
                <w:top w:val="nil"/>
                <w:left w:val="nil"/>
                <w:bottom w:val="nil"/>
                <w:right w:val="nil"/>
                <w:between w:val="nil"/>
              </w:pBdr>
              <w:spacing w:line="276" w:lineRule="auto"/>
              <w:rPr>
                <w:rFonts w:ascii="Calibri" w:eastAsia="Calibri" w:hAnsi="Calibri" w:cs="Calibri"/>
                <w:i/>
                <w:color w:val="000000"/>
                <w:sz w:val="18"/>
                <w:szCs w:val="18"/>
              </w:rPr>
            </w:pPr>
          </w:p>
        </w:tc>
      </w:tr>
      <w:tr w:rsidR="009C0CFA" w14:paraId="3721305F" w14:textId="77777777">
        <w:tc>
          <w:tcPr>
            <w:tcW w:w="1671" w:type="dxa"/>
          </w:tcPr>
          <w:p w14:paraId="3E206082"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920979552"/>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Pr>
                <w:rFonts w:ascii="Calibri" w:eastAsia="Calibri" w:hAnsi="Calibri" w:cs="Calibri"/>
                <w:b/>
                <w:color w:val="000000"/>
              </w:rPr>
              <w:t xml:space="preserve"> Yes</w:t>
            </w:r>
          </w:p>
          <w:p w14:paraId="7B233297"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280390931"/>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sidDel="00424B08">
              <w:rPr>
                <w:rFonts w:ascii="Arial Unicode MS" w:eastAsia="Arial Unicode MS" w:hAnsi="Arial Unicode MS" w:cs="Arial Unicode MS"/>
                <w:b/>
                <w:color w:val="000000"/>
              </w:rPr>
              <w:t xml:space="preserve"> </w:t>
            </w:r>
            <w:r w:rsidR="009C0CFA">
              <w:rPr>
                <w:rFonts w:ascii="Calibri" w:eastAsia="Calibri" w:hAnsi="Calibri" w:cs="Calibri"/>
                <w:b/>
                <w:color w:val="000000"/>
              </w:rPr>
              <w:t>No</w:t>
            </w:r>
          </w:p>
          <w:p w14:paraId="4E6AC7EB" w14:textId="18689E27" w:rsidR="009C0CFA" w:rsidRDefault="009C0CFA" w:rsidP="009C0CFA">
            <w:pPr>
              <w:pBdr>
                <w:top w:val="nil"/>
                <w:left w:val="nil"/>
                <w:bottom w:val="nil"/>
                <w:right w:val="nil"/>
                <w:between w:val="nil"/>
              </w:pBdr>
              <w:rPr>
                <w:rFonts w:ascii="Calibri" w:eastAsia="Calibri" w:hAnsi="Calibri" w:cs="Calibri"/>
                <w:b/>
                <w:color w:val="000000"/>
              </w:rPr>
            </w:pPr>
          </w:p>
        </w:tc>
        <w:tc>
          <w:tcPr>
            <w:tcW w:w="3454" w:type="dxa"/>
          </w:tcPr>
          <w:p w14:paraId="718464C0" w14:textId="77777777" w:rsidR="009C0CFA" w:rsidRPr="004B1F71" w:rsidRDefault="009C0CFA"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 xml:space="preserve">Require Scientific Review? Not sure?  See guidance in the </w:t>
            </w:r>
            <w:hyperlink r:id="rId19">
              <w:r w:rsidRPr="004B1F71">
                <w:rPr>
                  <w:rFonts w:asciiTheme="minorHAnsi" w:eastAsia="Calibri" w:hAnsiTheme="minorHAnsi" w:cstheme="minorHAnsi"/>
                  <w:color w:val="000000"/>
                  <w:sz w:val="24"/>
                  <w:szCs w:val="24"/>
                </w:rPr>
                <w:t>Investigator Manual (HRP-103)</w:t>
              </w:r>
            </w:hyperlink>
            <w:r w:rsidRPr="004B1F71">
              <w:rPr>
                <w:rFonts w:asciiTheme="minorHAnsi" w:eastAsia="Calibri" w:hAnsiTheme="minorHAnsi" w:cstheme="minorHAnsi"/>
                <w:color w:val="000000"/>
                <w:sz w:val="24"/>
                <w:szCs w:val="24"/>
              </w:rPr>
              <w:t>.</w:t>
            </w:r>
          </w:p>
          <w:p w14:paraId="7F1A068B" w14:textId="77777777" w:rsidR="009C0CFA" w:rsidRPr="004B1F71" w:rsidRDefault="009C0CFA" w:rsidP="009C0CFA">
            <w:pPr>
              <w:pBdr>
                <w:top w:val="nil"/>
                <w:left w:val="nil"/>
                <w:bottom w:val="nil"/>
                <w:right w:val="nil"/>
                <w:between w:val="nil"/>
              </w:pBdr>
              <w:rPr>
                <w:rFonts w:asciiTheme="minorHAnsi" w:eastAsia="Calibri" w:hAnsiTheme="minorHAnsi" w:cstheme="minorHAnsi"/>
                <w:color w:val="000000"/>
                <w:sz w:val="24"/>
                <w:szCs w:val="24"/>
              </w:rPr>
            </w:pPr>
          </w:p>
        </w:tc>
        <w:tc>
          <w:tcPr>
            <w:tcW w:w="3780" w:type="dxa"/>
          </w:tcPr>
          <w:p w14:paraId="2479F8CF"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Documentation of scientific merit must be provided.  </w:t>
            </w:r>
          </w:p>
          <w:p w14:paraId="764AEFD8"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Contact: </w:t>
            </w:r>
            <w:hyperlink r:id="rId20">
              <w:r w:rsidRPr="004B1F71">
                <w:rPr>
                  <w:rFonts w:ascii="Calibri" w:eastAsia="Calibri" w:hAnsi="Calibri" w:cs="Calibri"/>
                  <w:i/>
                  <w:iCs/>
                  <w:color w:val="0563C1"/>
                  <w:sz w:val="24"/>
                  <w:szCs w:val="24"/>
                  <w:u w:val="single"/>
                </w:rPr>
                <w:t>hrpp@umn.edu</w:t>
              </w:r>
            </w:hyperlink>
            <w:r w:rsidRPr="004B1F71">
              <w:rPr>
                <w:rFonts w:ascii="Calibri" w:eastAsia="Calibri" w:hAnsi="Calibri" w:cs="Calibri"/>
                <w:i/>
                <w:iCs/>
                <w:color w:val="000000"/>
                <w:sz w:val="24"/>
                <w:szCs w:val="24"/>
              </w:rPr>
              <w:t xml:space="preserve"> </w:t>
            </w:r>
          </w:p>
        </w:tc>
        <w:tc>
          <w:tcPr>
            <w:tcW w:w="1350" w:type="dxa"/>
            <w:vMerge/>
            <w:shd w:val="clear" w:color="auto" w:fill="FF0000"/>
          </w:tcPr>
          <w:p w14:paraId="33E018B9" w14:textId="77777777" w:rsidR="009C0CFA" w:rsidRDefault="009C0CFA" w:rsidP="009C0CFA">
            <w:pPr>
              <w:widowControl w:val="0"/>
              <w:pBdr>
                <w:top w:val="nil"/>
                <w:left w:val="nil"/>
                <w:bottom w:val="nil"/>
                <w:right w:val="nil"/>
                <w:between w:val="nil"/>
              </w:pBdr>
              <w:spacing w:line="276" w:lineRule="auto"/>
              <w:rPr>
                <w:rFonts w:ascii="Calibri" w:eastAsia="Calibri" w:hAnsi="Calibri" w:cs="Calibri"/>
                <w:i/>
                <w:color w:val="000000"/>
              </w:rPr>
            </w:pPr>
          </w:p>
        </w:tc>
      </w:tr>
      <w:tr w:rsidR="009C0CFA" w14:paraId="360790C4" w14:textId="77777777">
        <w:tc>
          <w:tcPr>
            <w:tcW w:w="1671" w:type="dxa"/>
            <w:shd w:val="clear" w:color="auto" w:fill="E7E6E6"/>
          </w:tcPr>
          <w:p w14:paraId="48984208"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2137319928"/>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Pr>
                <w:rFonts w:ascii="Calibri" w:eastAsia="Calibri" w:hAnsi="Calibri" w:cs="Calibri"/>
                <w:b/>
                <w:color w:val="000000"/>
              </w:rPr>
              <w:t xml:space="preserve"> Yes</w:t>
            </w:r>
          </w:p>
          <w:p w14:paraId="142A192E"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920783649"/>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sidDel="00424B08">
              <w:rPr>
                <w:rFonts w:ascii="Arial Unicode MS" w:eastAsia="Arial Unicode MS" w:hAnsi="Arial Unicode MS" w:cs="Arial Unicode MS"/>
                <w:b/>
                <w:color w:val="000000"/>
              </w:rPr>
              <w:t xml:space="preserve"> </w:t>
            </w:r>
            <w:r w:rsidR="009C0CFA">
              <w:rPr>
                <w:rFonts w:ascii="Calibri" w:eastAsia="Calibri" w:hAnsi="Calibri" w:cs="Calibri"/>
                <w:b/>
                <w:color w:val="000000"/>
              </w:rPr>
              <w:t>No</w:t>
            </w:r>
          </w:p>
          <w:p w14:paraId="13691439" w14:textId="6190E6C1" w:rsidR="009C0CFA" w:rsidRDefault="009C0CFA" w:rsidP="009C0CFA">
            <w:pPr>
              <w:pBdr>
                <w:top w:val="nil"/>
                <w:left w:val="nil"/>
                <w:bottom w:val="nil"/>
                <w:right w:val="nil"/>
                <w:between w:val="nil"/>
              </w:pBdr>
              <w:rPr>
                <w:rFonts w:ascii="Calibri" w:eastAsia="Calibri" w:hAnsi="Calibri" w:cs="Calibri"/>
                <w:b/>
                <w:color w:val="000000"/>
              </w:rPr>
            </w:pPr>
          </w:p>
        </w:tc>
        <w:tc>
          <w:tcPr>
            <w:tcW w:w="3454" w:type="dxa"/>
            <w:shd w:val="clear" w:color="auto" w:fill="E7E6E6"/>
          </w:tcPr>
          <w:p w14:paraId="41398AA6" w14:textId="77777777" w:rsidR="009C0CFA" w:rsidRPr="004B1F71" w:rsidRDefault="009C0CFA"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Relate to cancer patients, cancer treatments, cancer screening/prevention, or tobacco?</w:t>
            </w:r>
          </w:p>
        </w:tc>
        <w:tc>
          <w:tcPr>
            <w:tcW w:w="3780" w:type="dxa"/>
            <w:shd w:val="clear" w:color="auto" w:fill="E7E6E6"/>
          </w:tcPr>
          <w:p w14:paraId="5788E822"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Complete the </w:t>
            </w:r>
            <w:hyperlink r:id="rId21">
              <w:r w:rsidRPr="004B1F71">
                <w:rPr>
                  <w:rFonts w:ascii="Calibri" w:eastAsia="Calibri" w:hAnsi="Calibri" w:cs="Calibri"/>
                  <w:i/>
                  <w:iCs/>
                  <w:color w:val="0563C1"/>
                  <w:sz w:val="24"/>
                  <w:szCs w:val="24"/>
                  <w:u w:val="single"/>
                </w:rPr>
                <w:t>CPRC application process</w:t>
              </w:r>
            </w:hyperlink>
            <w:r w:rsidRPr="004B1F71">
              <w:rPr>
                <w:rFonts w:ascii="Calibri" w:eastAsia="Calibri" w:hAnsi="Calibri" w:cs="Calibri"/>
                <w:i/>
                <w:iCs/>
                <w:color w:val="000000"/>
                <w:sz w:val="24"/>
                <w:szCs w:val="24"/>
              </w:rPr>
              <w:t xml:space="preserve">. </w:t>
            </w:r>
          </w:p>
          <w:p w14:paraId="3A3E346C"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Contact: </w:t>
            </w:r>
            <w:hyperlink r:id="rId22">
              <w:r w:rsidRPr="004B1F71">
                <w:rPr>
                  <w:rFonts w:ascii="Calibri" w:eastAsia="Calibri" w:hAnsi="Calibri" w:cs="Calibri"/>
                  <w:i/>
                  <w:iCs/>
                  <w:color w:val="0563C1"/>
                  <w:sz w:val="24"/>
                  <w:szCs w:val="24"/>
                  <w:u w:val="single"/>
                </w:rPr>
                <w:t>ccprc@umn.edu</w:t>
              </w:r>
            </w:hyperlink>
            <w:r w:rsidRPr="004B1F71">
              <w:rPr>
                <w:rFonts w:ascii="Calibri" w:eastAsia="Calibri" w:hAnsi="Calibri" w:cs="Calibri"/>
                <w:i/>
                <w:iCs/>
                <w:color w:val="000000"/>
                <w:sz w:val="24"/>
                <w:szCs w:val="24"/>
              </w:rPr>
              <w:t xml:space="preserve"> </w:t>
            </w:r>
          </w:p>
        </w:tc>
        <w:tc>
          <w:tcPr>
            <w:tcW w:w="1350" w:type="dxa"/>
            <w:vMerge/>
            <w:shd w:val="clear" w:color="auto" w:fill="FF0000"/>
          </w:tcPr>
          <w:p w14:paraId="7F6DE56D" w14:textId="77777777" w:rsidR="009C0CFA" w:rsidRDefault="009C0CFA" w:rsidP="009C0CFA">
            <w:pPr>
              <w:widowControl w:val="0"/>
              <w:pBdr>
                <w:top w:val="nil"/>
                <w:left w:val="nil"/>
                <w:bottom w:val="nil"/>
                <w:right w:val="nil"/>
                <w:between w:val="nil"/>
              </w:pBdr>
              <w:spacing w:line="276" w:lineRule="auto"/>
              <w:rPr>
                <w:rFonts w:ascii="Calibri" w:eastAsia="Calibri" w:hAnsi="Calibri" w:cs="Calibri"/>
                <w:i/>
                <w:color w:val="000000"/>
              </w:rPr>
            </w:pPr>
          </w:p>
        </w:tc>
      </w:tr>
      <w:tr w:rsidR="009C0CFA" w14:paraId="1D1369BD" w14:textId="77777777">
        <w:tc>
          <w:tcPr>
            <w:tcW w:w="1671" w:type="dxa"/>
          </w:tcPr>
          <w:p w14:paraId="0C54828F"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843900805"/>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Pr>
                <w:rFonts w:ascii="Calibri" w:eastAsia="Calibri" w:hAnsi="Calibri" w:cs="Calibri"/>
                <w:b/>
                <w:color w:val="000000"/>
              </w:rPr>
              <w:t xml:space="preserve"> Yes</w:t>
            </w:r>
          </w:p>
          <w:p w14:paraId="21215AD4"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870884180"/>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sidDel="00424B08">
              <w:rPr>
                <w:rFonts w:ascii="Arial Unicode MS" w:eastAsia="Arial Unicode MS" w:hAnsi="Arial Unicode MS" w:cs="Arial Unicode MS"/>
                <w:b/>
                <w:color w:val="000000"/>
              </w:rPr>
              <w:t xml:space="preserve"> </w:t>
            </w:r>
            <w:r w:rsidR="009C0CFA">
              <w:rPr>
                <w:rFonts w:ascii="Calibri" w:eastAsia="Calibri" w:hAnsi="Calibri" w:cs="Calibri"/>
                <w:b/>
                <w:color w:val="000000"/>
              </w:rPr>
              <w:t>No</w:t>
            </w:r>
          </w:p>
          <w:p w14:paraId="2ECAC04A" w14:textId="3693F35C" w:rsidR="009C0CFA" w:rsidRDefault="009C0CFA" w:rsidP="009C0CFA">
            <w:pPr>
              <w:pBdr>
                <w:top w:val="nil"/>
                <w:left w:val="nil"/>
                <w:bottom w:val="nil"/>
                <w:right w:val="nil"/>
                <w:between w:val="nil"/>
              </w:pBdr>
              <w:rPr>
                <w:rFonts w:ascii="Calibri" w:eastAsia="Calibri" w:hAnsi="Calibri" w:cs="Calibri"/>
                <w:b/>
                <w:color w:val="000000"/>
              </w:rPr>
            </w:pPr>
          </w:p>
        </w:tc>
        <w:tc>
          <w:tcPr>
            <w:tcW w:w="3454" w:type="dxa"/>
          </w:tcPr>
          <w:p w14:paraId="333FB093" w14:textId="77777777" w:rsidR="009C0CFA" w:rsidRPr="004B1F71" w:rsidRDefault="009C0CFA"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Include the use of radiation?</w:t>
            </w:r>
          </w:p>
          <w:p w14:paraId="2D65BB24" w14:textId="77777777" w:rsidR="009C0CFA" w:rsidRPr="004B1F71" w:rsidRDefault="009C0CFA"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(x-ray imaging, radiopharmaceuticals, external beam or brachytherapy)</w:t>
            </w:r>
          </w:p>
        </w:tc>
        <w:tc>
          <w:tcPr>
            <w:tcW w:w="3780" w:type="dxa"/>
          </w:tcPr>
          <w:p w14:paraId="32C90F59"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Complete the </w:t>
            </w:r>
            <w:hyperlink r:id="rId23">
              <w:r w:rsidRPr="004B1F71">
                <w:rPr>
                  <w:rFonts w:ascii="Calibri" w:eastAsia="Calibri" w:hAnsi="Calibri" w:cs="Calibri"/>
                  <w:i/>
                  <w:iCs/>
                  <w:color w:val="1155CC"/>
                  <w:sz w:val="24"/>
                  <w:szCs w:val="24"/>
                  <w:u w:val="single"/>
                </w:rPr>
                <w:t>AURPC Human Use Application</w:t>
              </w:r>
            </w:hyperlink>
            <w:r w:rsidRPr="004B1F71">
              <w:rPr>
                <w:rFonts w:ascii="Calibri" w:eastAsia="Calibri" w:hAnsi="Calibri" w:cs="Calibri"/>
                <w:i/>
                <w:iCs/>
                <w:color w:val="000000"/>
                <w:sz w:val="24"/>
                <w:szCs w:val="24"/>
              </w:rPr>
              <w:t xml:space="preserve"> and follow instructions on the form for submission to the AURPC committee.</w:t>
            </w:r>
          </w:p>
          <w:p w14:paraId="665E96CE"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Contact: </w:t>
            </w:r>
            <w:hyperlink r:id="rId24">
              <w:r w:rsidRPr="004B1F71">
                <w:rPr>
                  <w:rFonts w:ascii="Calibri" w:eastAsia="Calibri" w:hAnsi="Calibri" w:cs="Calibri"/>
                  <w:i/>
                  <w:iCs/>
                  <w:color w:val="0563C1"/>
                  <w:sz w:val="24"/>
                  <w:szCs w:val="24"/>
                  <w:u w:val="single"/>
                </w:rPr>
                <w:t>barmstro@umn.edu</w:t>
              </w:r>
            </w:hyperlink>
            <w:r w:rsidRPr="004B1F71">
              <w:rPr>
                <w:rFonts w:ascii="Calibri" w:eastAsia="Calibri" w:hAnsi="Calibri" w:cs="Calibri"/>
                <w:i/>
                <w:iCs/>
                <w:color w:val="000000"/>
                <w:sz w:val="24"/>
                <w:szCs w:val="24"/>
              </w:rPr>
              <w:t xml:space="preserve"> </w:t>
            </w:r>
          </w:p>
        </w:tc>
        <w:tc>
          <w:tcPr>
            <w:tcW w:w="1350" w:type="dxa"/>
            <w:vMerge w:val="restart"/>
            <w:shd w:val="clear" w:color="auto" w:fill="FFFF00"/>
          </w:tcPr>
          <w:p w14:paraId="55CC55FE" w14:textId="77777777" w:rsidR="009C0CFA" w:rsidRDefault="009C0CFA" w:rsidP="009C0CF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Approval from these committees must be received prior to IRB approval; </w:t>
            </w:r>
          </w:p>
          <w:p w14:paraId="1B0BE677" w14:textId="77777777" w:rsidR="009C0CFA" w:rsidRDefault="009C0CFA" w:rsidP="009C0CFA">
            <w:pPr>
              <w:pBdr>
                <w:top w:val="nil"/>
                <w:left w:val="nil"/>
                <w:bottom w:val="nil"/>
                <w:right w:val="nil"/>
                <w:between w:val="nil"/>
              </w:pBdr>
              <w:rPr>
                <w:rFonts w:ascii="Calibri" w:eastAsia="Calibri" w:hAnsi="Calibri" w:cs="Calibri"/>
                <w:b/>
                <w:color w:val="000000"/>
              </w:rPr>
            </w:pPr>
          </w:p>
          <w:p w14:paraId="32951A01" w14:textId="77777777" w:rsidR="009C0CFA" w:rsidRDefault="009C0CFA" w:rsidP="009C0CF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These groups each have their own </w:t>
            </w:r>
            <w:r>
              <w:rPr>
                <w:rFonts w:ascii="Calibri" w:eastAsia="Calibri" w:hAnsi="Calibri" w:cs="Calibri"/>
                <w:b/>
                <w:color w:val="000000"/>
              </w:rPr>
              <w:lastRenderedPageBreak/>
              <w:t>application pr</w:t>
            </w:r>
            <w:r w:rsidRPr="0077552D">
              <w:rPr>
                <w:rFonts w:ascii="Calibri" w:eastAsia="Calibri" w:hAnsi="Calibri" w:cs="Calibri"/>
                <w:b/>
                <w:color w:val="000000"/>
                <w:highlight w:val="yellow"/>
              </w:rPr>
              <w:t>oce</w:t>
            </w:r>
            <w:r>
              <w:rPr>
                <w:rFonts w:ascii="Calibri" w:eastAsia="Calibri" w:hAnsi="Calibri" w:cs="Calibri"/>
                <w:b/>
                <w:color w:val="000000"/>
              </w:rPr>
              <w:t xml:space="preserve">ss. </w:t>
            </w:r>
          </w:p>
        </w:tc>
      </w:tr>
      <w:tr w:rsidR="009C0CFA" w14:paraId="08DB435D" w14:textId="77777777">
        <w:tc>
          <w:tcPr>
            <w:tcW w:w="1671" w:type="dxa"/>
            <w:shd w:val="clear" w:color="auto" w:fill="E7E6E6"/>
          </w:tcPr>
          <w:p w14:paraId="16458DAB"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81673122"/>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Pr>
                <w:rFonts w:ascii="Calibri" w:eastAsia="Calibri" w:hAnsi="Calibri" w:cs="Calibri"/>
                <w:b/>
                <w:color w:val="000000"/>
              </w:rPr>
              <w:t xml:space="preserve"> Yes</w:t>
            </w:r>
          </w:p>
          <w:p w14:paraId="055884A9"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392275799"/>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sidDel="00424B08">
              <w:rPr>
                <w:rFonts w:ascii="Arial Unicode MS" w:eastAsia="Arial Unicode MS" w:hAnsi="Arial Unicode MS" w:cs="Arial Unicode MS"/>
                <w:b/>
                <w:color w:val="000000"/>
              </w:rPr>
              <w:t xml:space="preserve"> </w:t>
            </w:r>
            <w:r w:rsidR="009C0CFA">
              <w:rPr>
                <w:rFonts w:ascii="Calibri" w:eastAsia="Calibri" w:hAnsi="Calibri" w:cs="Calibri"/>
                <w:b/>
                <w:color w:val="000000"/>
              </w:rPr>
              <w:t>No</w:t>
            </w:r>
          </w:p>
          <w:p w14:paraId="2FE5E8F7" w14:textId="77777777" w:rsidR="009C0CFA" w:rsidRDefault="009C0CFA" w:rsidP="009C0CFA">
            <w:pPr>
              <w:pBdr>
                <w:top w:val="nil"/>
                <w:left w:val="nil"/>
                <w:bottom w:val="nil"/>
                <w:right w:val="nil"/>
                <w:between w:val="nil"/>
              </w:pBdr>
              <w:rPr>
                <w:rFonts w:ascii="Calibri" w:eastAsia="Calibri" w:hAnsi="Calibri" w:cs="Calibri"/>
                <w:b/>
                <w:color w:val="000000"/>
              </w:rPr>
            </w:pPr>
          </w:p>
          <w:p w14:paraId="1120DE0F" w14:textId="3A7748C6" w:rsidR="009C0CFA" w:rsidRDefault="009C0CFA" w:rsidP="009C0CFA">
            <w:pPr>
              <w:pBdr>
                <w:top w:val="nil"/>
                <w:left w:val="nil"/>
                <w:bottom w:val="nil"/>
                <w:right w:val="nil"/>
                <w:between w:val="nil"/>
              </w:pBdr>
              <w:rPr>
                <w:rFonts w:ascii="Calibri" w:eastAsia="Calibri" w:hAnsi="Calibri" w:cs="Calibri"/>
                <w:b/>
                <w:color w:val="000000"/>
              </w:rPr>
            </w:pPr>
          </w:p>
        </w:tc>
        <w:tc>
          <w:tcPr>
            <w:tcW w:w="3454" w:type="dxa"/>
            <w:shd w:val="clear" w:color="auto" w:fill="E7E6E6"/>
          </w:tcPr>
          <w:p w14:paraId="34F3AFB4" w14:textId="09255C00" w:rsidR="009C0CFA" w:rsidRPr="004B1F71" w:rsidRDefault="009C0CFA"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Use the Center for Magnetic Resonance Research (CMRR) as a study location</w:t>
            </w:r>
            <w:r w:rsidR="00E0636E" w:rsidRPr="004B1F71">
              <w:rPr>
                <w:rFonts w:asciiTheme="minorHAnsi" w:hAnsiTheme="minorHAnsi" w:cstheme="minorHAnsi"/>
                <w:sz w:val="24"/>
                <w:szCs w:val="24"/>
              </w:rPr>
              <w:t xml:space="preserve"> </w:t>
            </w:r>
            <w:r w:rsidR="00E0636E" w:rsidRPr="004B1F71">
              <w:rPr>
                <w:rFonts w:asciiTheme="minorHAnsi" w:eastAsia="Calibri" w:hAnsiTheme="minorHAnsi" w:cstheme="minorHAnsi"/>
                <w:color w:val="000000"/>
                <w:sz w:val="24"/>
                <w:szCs w:val="24"/>
              </w:rPr>
              <w:t>or MR at Masonic Institute for the Developing Brain (MIDB) as a study location</w:t>
            </w:r>
            <w:r w:rsidRPr="004B1F71">
              <w:rPr>
                <w:rFonts w:asciiTheme="minorHAnsi" w:eastAsia="Calibri" w:hAnsiTheme="minorHAnsi" w:cstheme="minorHAnsi"/>
                <w:color w:val="000000"/>
                <w:sz w:val="24"/>
                <w:szCs w:val="24"/>
              </w:rPr>
              <w:t>?</w:t>
            </w:r>
          </w:p>
        </w:tc>
        <w:tc>
          <w:tcPr>
            <w:tcW w:w="3780" w:type="dxa"/>
            <w:shd w:val="clear" w:color="auto" w:fill="E7E6E6"/>
          </w:tcPr>
          <w:p w14:paraId="03A86675" w14:textId="77777777" w:rsidR="009C0CFA" w:rsidRPr="004B1F71" w:rsidRDefault="009C0CFA" w:rsidP="009C0CFA">
            <w:pPr>
              <w:pBdr>
                <w:top w:val="nil"/>
                <w:left w:val="nil"/>
                <w:bottom w:val="nil"/>
                <w:right w:val="nil"/>
                <w:between w:val="nil"/>
              </w:pBdr>
              <w:rPr>
                <w:rFonts w:ascii="Calibri" w:eastAsia="Calibri" w:hAnsi="Calibri" w:cs="Calibri"/>
                <w:i/>
                <w:iCs/>
                <w:color w:val="1155CC"/>
                <w:sz w:val="24"/>
                <w:szCs w:val="24"/>
                <w:u w:val="single"/>
              </w:rPr>
            </w:pPr>
            <w:r w:rsidRPr="004B1F71">
              <w:rPr>
                <w:rFonts w:ascii="Calibri" w:eastAsia="Calibri" w:hAnsi="Calibri" w:cs="Calibri"/>
                <w:i/>
                <w:iCs/>
                <w:color w:val="000000"/>
                <w:sz w:val="24"/>
                <w:szCs w:val="24"/>
              </w:rPr>
              <w:t xml:space="preserve">Complete the </w:t>
            </w:r>
            <w:hyperlink r:id="rId25">
              <w:r w:rsidRPr="004B1F71">
                <w:rPr>
                  <w:rFonts w:ascii="Calibri" w:eastAsia="Calibri" w:hAnsi="Calibri" w:cs="Calibri"/>
                  <w:i/>
                  <w:iCs/>
                  <w:color w:val="1155CC"/>
                  <w:sz w:val="24"/>
                  <w:szCs w:val="24"/>
                  <w:u w:val="single"/>
                </w:rPr>
                <w:t>CMRR pre-IRB ancillary review</w:t>
              </w:r>
            </w:hyperlink>
            <w:r w:rsidRPr="004B1F71">
              <w:rPr>
                <w:rFonts w:ascii="Calibri" w:eastAsia="Calibri" w:hAnsi="Calibri" w:cs="Calibri"/>
                <w:i/>
                <w:iCs/>
                <w:color w:val="1155CC"/>
                <w:sz w:val="24"/>
                <w:szCs w:val="24"/>
                <w:u w:val="single"/>
              </w:rPr>
              <w:t xml:space="preserve"> </w:t>
            </w:r>
          </w:p>
          <w:p w14:paraId="6E6F56B7" w14:textId="77777777" w:rsidR="009C0CFA" w:rsidRPr="004B1F71" w:rsidRDefault="009C0CFA" w:rsidP="009C0CFA">
            <w:pPr>
              <w:pBdr>
                <w:top w:val="nil"/>
                <w:left w:val="nil"/>
                <w:bottom w:val="nil"/>
                <w:right w:val="nil"/>
                <w:between w:val="nil"/>
              </w:pBdr>
              <w:rPr>
                <w:rFonts w:ascii="Calibri" w:eastAsia="Calibri" w:hAnsi="Calibri" w:cs="Calibri"/>
                <w:i/>
                <w:iCs/>
                <w:color w:val="1155CC"/>
                <w:sz w:val="24"/>
                <w:szCs w:val="24"/>
              </w:rPr>
            </w:pPr>
            <w:r w:rsidRPr="004B1F71">
              <w:rPr>
                <w:rFonts w:ascii="Calibri" w:eastAsia="Calibri" w:hAnsi="Calibri" w:cs="Calibri"/>
                <w:i/>
                <w:iCs/>
                <w:color w:val="000000"/>
                <w:sz w:val="24"/>
                <w:szCs w:val="24"/>
              </w:rPr>
              <w:t xml:space="preserve">Contact: </w:t>
            </w:r>
            <w:hyperlink r:id="rId26">
              <w:r w:rsidRPr="004B1F71">
                <w:rPr>
                  <w:rFonts w:ascii="Calibri" w:eastAsia="Calibri" w:hAnsi="Calibri" w:cs="Calibri"/>
                  <w:i/>
                  <w:iCs/>
                  <w:color w:val="0563C1"/>
                  <w:sz w:val="24"/>
                  <w:szCs w:val="24"/>
                  <w:u w:val="single"/>
                </w:rPr>
                <w:t>ande2445@umn.edu</w:t>
              </w:r>
            </w:hyperlink>
            <w:r w:rsidRPr="004B1F71">
              <w:rPr>
                <w:rFonts w:ascii="Calibri" w:eastAsia="Calibri" w:hAnsi="Calibri" w:cs="Calibri"/>
                <w:i/>
                <w:iCs/>
                <w:color w:val="000000"/>
                <w:sz w:val="24"/>
                <w:szCs w:val="24"/>
              </w:rPr>
              <w:t xml:space="preserve"> </w:t>
            </w:r>
          </w:p>
        </w:tc>
        <w:tc>
          <w:tcPr>
            <w:tcW w:w="1350" w:type="dxa"/>
            <w:vMerge/>
            <w:shd w:val="clear" w:color="auto" w:fill="FFFF00"/>
          </w:tcPr>
          <w:p w14:paraId="405E9DDF" w14:textId="77777777" w:rsidR="009C0CFA" w:rsidRDefault="009C0CFA" w:rsidP="009C0CFA">
            <w:pPr>
              <w:widowControl w:val="0"/>
              <w:pBdr>
                <w:top w:val="nil"/>
                <w:left w:val="nil"/>
                <w:bottom w:val="nil"/>
                <w:right w:val="nil"/>
                <w:between w:val="nil"/>
              </w:pBdr>
              <w:spacing w:line="276" w:lineRule="auto"/>
              <w:rPr>
                <w:rFonts w:ascii="Calibri" w:eastAsia="Calibri" w:hAnsi="Calibri" w:cs="Calibri"/>
                <w:i/>
                <w:color w:val="1155CC"/>
              </w:rPr>
            </w:pPr>
          </w:p>
        </w:tc>
      </w:tr>
      <w:tr w:rsidR="009C0CFA" w14:paraId="79A7AEF1" w14:textId="77777777">
        <w:tc>
          <w:tcPr>
            <w:tcW w:w="1671" w:type="dxa"/>
          </w:tcPr>
          <w:p w14:paraId="249A82D1"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414439393"/>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Pr>
                <w:rFonts w:ascii="Calibri" w:eastAsia="Calibri" w:hAnsi="Calibri" w:cs="Calibri"/>
                <w:b/>
                <w:color w:val="000000"/>
              </w:rPr>
              <w:t xml:space="preserve"> Yes</w:t>
            </w:r>
          </w:p>
          <w:p w14:paraId="5699531B"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758098248"/>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sidDel="00424B08">
              <w:rPr>
                <w:rFonts w:ascii="Arial Unicode MS" w:eastAsia="Arial Unicode MS" w:hAnsi="Arial Unicode MS" w:cs="Arial Unicode MS"/>
                <w:b/>
                <w:color w:val="000000"/>
              </w:rPr>
              <w:t xml:space="preserve"> </w:t>
            </w:r>
            <w:r w:rsidR="009C0CFA">
              <w:rPr>
                <w:rFonts w:ascii="Calibri" w:eastAsia="Calibri" w:hAnsi="Calibri" w:cs="Calibri"/>
                <w:b/>
                <w:color w:val="000000"/>
              </w:rPr>
              <w:t>No</w:t>
            </w:r>
          </w:p>
          <w:p w14:paraId="3BA2B658" w14:textId="2351CAC6" w:rsidR="009C0CFA" w:rsidRDefault="009C0CFA" w:rsidP="009C0CFA">
            <w:pPr>
              <w:pBdr>
                <w:top w:val="nil"/>
                <w:left w:val="nil"/>
                <w:bottom w:val="nil"/>
                <w:right w:val="nil"/>
                <w:between w:val="nil"/>
              </w:pBdr>
              <w:rPr>
                <w:rFonts w:ascii="Calibri" w:eastAsia="Calibri" w:hAnsi="Calibri" w:cs="Calibri"/>
                <w:b/>
                <w:color w:val="000000"/>
              </w:rPr>
            </w:pPr>
          </w:p>
        </w:tc>
        <w:tc>
          <w:tcPr>
            <w:tcW w:w="3454" w:type="dxa"/>
          </w:tcPr>
          <w:p w14:paraId="6C3A3478" w14:textId="77777777" w:rsidR="009C0CFA" w:rsidRPr="004B1F71" w:rsidRDefault="009C0CFA"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Include the use of recombinant or synthetic nucleic acids, toxins, or infectious agents?</w:t>
            </w:r>
          </w:p>
        </w:tc>
        <w:tc>
          <w:tcPr>
            <w:tcW w:w="3780" w:type="dxa"/>
          </w:tcPr>
          <w:p w14:paraId="0FFBCC05" w14:textId="77777777" w:rsidR="009C0CFA" w:rsidRPr="004B1F71" w:rsidRDefault="009C0CFA" w:rsidP="009C0CFA">
            <w:pPr>
              <w:pBdr>
                <w:top w:val="nil"/>
                <w:left w:val="nil"/>
                <w:bottom w:val="nil"/>
                <w:right w:val="nil"/>
                <w:between w:val="nil"/>
              </w:pBdr>
              <w:rPr>
                <w:rFonts w:ascii="Calibri" w:eastAsia="Calibri" w:hAnsi="Calibri" w:cs="Calibri"/>
                <w:i/>
                <w:iCs/>
                <w:color w:val="1155CC"/>
                <w:sz w:val="24"/>
                <w:szCs w:val="24"/>
                <w:u w:val="single"/>
              </w:rPr>
            </w:pPr>
            <w:r w:rsidRPr="004B1F71">
              <w:rPr>
                <w:rFonts w:ascii="Calibri" w:eastAsia="Calibri" w:hAnsi="Calibri" w:cs="Calibri"/>
                <w:i/>
                <w:iCs/>
                <w:color w:val="000000"/>
                <w:sz w:val="24"/>
                <w:szCs w:val="24"/>
              </w:rPr>
              <w:t xml:space="preserve">Complete the IBC application via </w:t>
            </w:r>
            <w:hyperlink r:id="rId27">
              <w:r w:rsidRPr="004B1F71">
                <w:rPr>
                  <w:rFonts w:ascii="Calibri" w:eastAsia="Calibri" w:hAnsi="Calibri" w:cs="Calibri"/>
                  <w:i/>
                  <w:iCs/>
                  <w:color w:val="1155CC"/>
                  <w:sz w:val="24"/>
                  <w:szCs w:val="24"/>
                  <w:u w:val="single"/>
                </w:rPr>
                <w:t>eprotocol.umn.edu</w:t>
              </w:r>
            </w:hyperlink>
          </w:p>
          <w:p w14:paraId="49CE88FF"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p>
        </w:tc>
        <w:tc>
          <w:tcPr>
            <w:tcW w:w="1350" w:type="dxa"/>
            <w:vMerge/>
            <w:shd w:val="clear" w:color="auto" w:fill="FFFF00"/>
          </w:tcPr>
          <w:p w14:paraId="136A8CC9" w14:textId="77777777" w:rsidR="009C0CFA" w:rsidRDefault="009C0CFA" w:rsidP="009C0CFA">
            <w:pPr>
              <w:widowControl w:val="0"/>
              <w:pBdr>
                <w:top w:val="nil"/>
                <w:left w:val="nil"/>
                <w:bottom w:val="nil"/>
                <w:right w:val="nil"/>
                <w:between w:val="nil"/>
              </w:pBdr>
              <w:spacing w:line="276" w:lineRule="auto"/>
              <w:rPr>
                <w:rFonts w:ascii="Calibri" w:eastAsia="Calibri" w:hAnsi="Calibri" w:cs="Calibri"/>
                <w:b/>
                <w:color w:val="000000"/>
              </w:rPr>
            </w:pPr>
          </w:p>
        </w:tc>
      </w:tr>
      <w:tr w:rsidR="009C0CFA" w14:paraId="0971C394" w14:textId="77777777">
        <w:tc>
          <w:tcPr>
            <w:tcW w:w="1671" w:type="dxa"/>
            <w:shd w:val="clear" w:color="auto" w:fill="E7E6E6"/>
          </w:tcPr>
          <w:p w14:paraId="33DC07C1"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303738959"/>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Pr>
                <w:rFonts w:ascii="Calibri" w:eastAsia="Calibri" w:hAnsi="Calibri" w:cs="Calibri"/>
                <w:b/>
                <w:color w:val="000000"/>
              </w:rPr>
              <w:t xml:space="preserve"> Yes</w:t>
            </w:r>
          </w:p>
          <w:p w14:paraId="1B2251EE"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971506753"/>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sidDel="00424B08">
              <w:rPr>
                <w:rFonts w:ascii="Arial Unicode MS" w:eastAsia="Arial Unicode MS" w:hAnsi="Arial Unicode MS" w:cs="Arial Unicode MS"/>
                <w:b/>
                <w:color w:val="000000"/>
              </w:rPr>
              <w:t xml:space="preserve"> </w:t>
            </w:r>
            <w:r w:rsidR="009C0CFA">
              <w:rPr>
                <w:rFonts w:ascii="Calibri" w:eastAsia="Calibri" w:hAnsi="Calibri" w:cs="Calibri"/>
                <w:b/>
                <w:color w:val="000000"/>
              </w:rPr>
              <w:t>No</w:t>
            </w:r>
          </w:p>
          <w:p w14:paraId="67B7CCEE" w14:textId="4CE37607" w:rsidR="009C0CFA" w:rsidRDefault="009C0CFA" w:rsidP="009C0CFA">
            <w:pPr>
              <w:pBdr>
                <w:top w:val="nil"/>
                <w:left w:val="nil"/>
                <w:bottom w:val="nil"/>
                <w:right w:val="nil"/>
                <w:between w:val="nil"/>
              </w:pBdr>
              <w:rPr>
                <w:rFonts w:ascii="Calibri" w:eastAsia="Calibri" w:hAnsi="Calibri" w:cs="Calibri"/>
                <w:b/>
                <w:color w:val="000000"/>
              </w:rPr>
            </w:pPr>
          </w:p>
        </w:tc>
        <w:tc>
          <w:tcPr>
            <w:tcW w:w="3454" w:type="dxa"/>
            <w:shd w:val="clear" w:color="auto" w:fill="E7E6E6"/>
          </w:tcPr>
          <w:p w14:paraId="113DBD4D" w14:textId="77777777" w:rsidR="009C0CFA" w:rsidRPr="004B1F71" w:rsidRDefault="009C0CFA"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Include the use of human fetal tissue, human embryos, or embryonic stem cells?</w:t>
            </w:r>
          </w:p>
        </w:tc>
        <w:tc>
          <w:tcPr>
            <w:tcW w:w="3780" w:type="dxa"/>
            <w:shd w:val="clear" w:color="auto" w:fill="E7E6E6"/>
          </w:tcPr>
          <w:p w14:paraId="0893E999"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Contact </w:t>
            </w:r>
            <w:hyperlink r:id="rId28">
              <w:r w:rsidRPr="004B1F71">
                <w:rPr>
                  <w:rFonts w:ascii="Calibri" w:eastAsia="Calibri" w:hAnsi="Calibri" w:cs="Calibri"/>
                  <w:i/>
                  <w:iCs/>
                  <w:color w:val="1155CC"/>
                  <w:sz w:val="24"/>
                  <w:szCs w:val="24"/>
                  <w:u w:val="single"/>
                </w:rPr>
                <w:t xml:space="preserve">OBAO </w:t>
              </w:r>
            </w:hyperlink>
            <w:r w:rsidRPr="004B1F71">
              <w:rPr>
                <w:rFonts w:ascii="Calibri" w:eastAsia="Calibri" w:hAnsi="Calibri" w:cs="Calibri"/>
                <w:i/>
                <w:iCs/>
                <w:color w:val="000000"/>
                <w:sz w:val="24"/>
                <w:szCs w:val="24"/>
              </w:rPr>
              <w:t>for submission instructions and guidance</w:t>
            </w:r>
          </w:p>
        </w:tc>
        <w:tc>
          <w:tcPr>
            <w:tcW w:w="1350" w:type="dxa"/>
            <w:vMerge/>
            <w:shd w:val="clear" w:color="auto" w:fill="FFFF00"/>
          </w:tcPr>
          <w:p w14:paraId="2D755605" w14:textId="77777777" w:rsidR="009C0CFA" w:rsidRDefault="009C0CFA" w:rsidP="009C0CFA">
            <w:pPr>
              <w:widowControl w:val="0"/>
              <w:pBdr>
                <w:top w:val="nil"/>
                <w:left w:val="nil"/>
                <w:bottom w:val="nil"/>
                <w:right w:val="nil"/>
                <w:between w:val="nil"/>
              </w:pBdr>
              <w:spacing w:line="276" w:lineRule="auto"/>
              <w:rPr>
                <w:rFonts w:ascii="Calibri" w:eastAsia="Calibri" w:hAnsi="Calibri" w:cs="Calibri"/>
                <w:b/>
                <w:color w:val="000000"/>
              </w:rPr>
            </w:pPr>
          </w:p>
        </w:tc>
      </w:tr>
      <w:tr w:rsidR="009C0CFA" w14:paraId="0526D62C" w14:textId="77777777">
        <w:tc>
          <w:tcPr>
            <w:tcW w:w="1671" w:type="dxa"/>
          </w:tcPr>
          <w:p w14:paraId="569D7CAE"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908271296"/>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Pr>
                <w:rFonts w:ascii="Calibri" w:eastAsia="Calibri" w:hAnsi="Calibri" w:cs="Calibri"/>
                <w:b/>
                <w:color w:val="000000"/>
              </w:rPr>
              <w:t xml:space="preserve"> Yes</w:t>
            </w:r>
          </w:p>
          <w:p w14:paraId="72C4FD8B" w14:textId="411C6ECE"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94220957"/>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sidDel="00424B08">
              <w:rPr>
                <w:rFonts w:ascii="Arial Unicode MS" w:eastAsia="Arial Unicode MS" w:hAnsi="Arial Unicode MS" w:cs="Arial Unicode MS"/>
                <w:b/>
                <w:color w:val="000000"/>
              </w:rPr>
              <w:t xml:space="preserve"> </w:t>
            </w:r>
            <w:r w:rsidR="009C0CFA">
              <w:rPr>
                <w:rFonts w:ascii="Calibri" w:eastAsia="Calibri" w:hAnsi="Calibri" w:cs="Calibri"/>
                <w:b/>
                <w:color w:val="000000"/>
              </w:rPr>
              <w:t>No</w:t>
            </w:r>
          </w:p>
          <w:p w14:paraId="090F0D16" w14:textId="643B7714" w:rsidR="009C0CFA" w:rsidRDefault="009C0CFA" w:rsidP="009C0CFA">
            <w:pPr>
              <w:pBdr>
                <w:top w:val="nil"/>
                <w:left w:val="nil"/>
                <w:bottom w:val="nil"/>
                <w:right w:val="nil"/>
                <w:between w:val="nil"/>
              </w:pBdr>
              <w:rPr>
                <w:rFonts w:ascii="Calibri" w:eastAsia="Calibri" w:hAnsi="Calibri" w:cs="Calibri"/>
                <w:b/>
                <w:color w:val="000000"/>
              </w:rPr>
            </w:pPr>
          </w:p>
        </w:tc>
        <w:tc>
          <w:tcPr>
            <w:tcW w:w="3454" w:type="dxa"/>
          </w:tcPr>
          <w:p w14:paraId="79494E7B" w14:textId="77777777" w:rsidR="00E27112" w:rsidRPr="004B1F71" w:rsidRDefault="00E27112" w:rsidP="00E27112">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Include use of PHI (protected health information)?</w:t>
            </w:r>
          </w:p>
          <w:p w14:paraId="0C54B228" w14:textId="77777777" w:rsidR="00E27112" w:rsidRPr="004B1F71" w:rsidRDefault="00E27112" w:rsidP="00E27112">
            <w:pPr>
              <w:pBdr>
                <w:top w:val="nil"/>
                <w:left w:val="nil"/>
                <w:bottom w:val="nil"/>
                <w:right w:val="nil"/>
                <w:between w:val="nil"/>
              </w:pBdr>
              <w:rPr>
                <w:rFonts w:asciiTheme="minorHAnsi" w:eastAsia="Calibri" w:hAnsiTheme="minorHAnsi" w:cstheme="minorHAnsi"/>
                <w:color w:val="000000"/>
                <w:sz w:val="24"/>
                <w:szCs w:val="24"/>
              </w:rPr>
            </w:pPr>
          </w:p>
          <w:p w14:paraId="28436A8B" w14:textId="77777777" w:rsidR="00E27112" w:rsidRPr="004B1F71" w:rsidRDefault="00E27112" w:rsidP="00E27112">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OR</w:t>
            </w:r>
          </w:p>
          <w:p w14:paraId="3D5B314F" w14:textId="77777777" w:rsidR="00E27112" w:rsidRPr="004B1F71" w:rsidRDefault="00E27112" w:rsidP="00E27112">
            <w:pPr>
              <w:pBdr>
                <w:top w:val="nil"/>
                <w:left w:val="nil"/>
                <w:bottom w:val="nil"/>
                <w:right w:val="nil"/>
                <w:between w:val="nil"/>
              </w:pBdr>
              <w:rPr>
                <w:rFonts w:asciiTheme="minorHAnsi" w:eastAsia="Calibri" w:hAnsiTheme="minorHAnsi" w:cstheme="minorHAnsi"/>
                <w:color w:val="000000"/>
                <w:sz w:val="24"/>
                <w:szCs w:val="24"/>
              </w:rPr>
            </w:pPr>
          </w:p>
          <w:p w14:paraId="3CAB5FD6" w14:textId="6975E7A8" w:rsidR="009C0CFA" w:rsidRPr="004B1F71" w:rsidRDefault="00E27112" w:rsidP="00E27112">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Include international collaborators that involves the collection, transmission, and storage of health data?</w:t>
            </w:r>
          </w:p>
        </w:tc>
        <w:tc>
          <w:tcPr>
            <w:tcW w:w="3780" w:type="dxa"/>
          </w:tcPr>
          <w:p w14:paraId="15885A81"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If yes, HIPCO will conduct a review of this protocol.</w:t>
            </w:r>
          </w:p>
          <w:p w14:paraId="2B04BE76"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Contact: </w:t>
            </w:r>
            <w:hyperlink r:id="rId29">
              <w:r w:rsidRPr="004B1F71">
                <w:rPr>
                  <w:rFonts w:ascii="Calibri" w:eastAsia="Calibri" w:hAnsi="Calibri" w:cs="Calibri"/>
                  <w:i/>
                  <w:iCs/>
                  <w:color w:val="0563C1"/>
                  <w:sz w:val="24"/>
                  <w:szCs w:val="24"/>
                  <w:u w:val="single"/>
                </w:rPr>
                <w:t>privacy@umn.edu</w:t>
              </w:r>
            </w:hyperlink>
            <w:r w:rsidRPr="004B1F71">
              <w:rPr>
                <w:rFonts w:ascii="Calibri" w:eastAsia="Calibri" w:hAnsi="Calibri" w:cs="Calibri"/>
                <w:i/>
                <w:iCs/>
                <w:color w:val="000000"/>
                <w:sz w:val="24"/>
                <w:szCs w:val="24"/>
              </w:rPr>
              <w:t xml:space="preserve"> </w:t>
            </w:r>
          </w:p>
        </w:tc>
        <w:tc>
          <w:tcPr>
            <w:tcW w:w="1350" w:type="dxa"/>
            <w:vMerge/>
            <w:shd w:val="clear" w:color="auto" w:fill="FFFF00"/>
          </w:tcPr>
          <w:p w14:paraId="700B8629" w14:textId="77777777" w:rsidR="009C0CFA" w:rsidRDefault="009C0CFA" w:rsidP="009C0CFA">
            <w:pPr>
              <w:widowControl w:val="0"/>
              <w:pBdr>
                <w:top w:val="nil"/>
                <w:left w:val="nil"/>
                <w:bottom w:val="nil"/>
                <w:right w:val="nil"/>
                <w:between w:val="nil"/>
              </w:pBdr>
              <w:spacing w:line="276" w:lineRule="auto"/>
              <w:rPr>
                <w:rFonts w:ascii="Calibri" w:eastAsia="Calibri" w:hAnsi="Calibri" w:cs="Calibri"/>
                <w:b/>
                <w:color w:val="000000"/>
              </w:rPr>
            </w:pPr>
          </w:p>
        </w:tc>
      </w:tr>
      <w:tr w:rsidR="000065BD" w:rsidRPr="00E0636E" w14:paraId="7A1CFE1A" w14:textId="77777777" w:rsidTr="0077552D">
        <w:tc>
          <w:tcPr>
            <w:tcW w:w="1671" w:type="dxa"/>
          </w:tcPr>
          <w:p w14:paraId="451F9E4A" w14:textId="77777777" w:rsidR="000065BD" w:rsidRDefault="00000000" w:rsidP="000065BD">
            <w:pPr>
              <w:pBdr>
                <w:top w:val="nil"/>
                <w:left w:val="nil"/>
                <w:bottom w:val="nil"/>
                <w:right w:val="nil"/>
                <w:between w:val="nil"/>
              </w:pBdr>
              <w:tabs>
                <w:tab w:val="left" w:pos="90"/>
              </w:tabs>
              <w:spacing w:line="360" w:lineRule="auto"/>
              <w:rPr>
                <w:rFonts w:ascii="Calibri" w:eastAsia="Calibri" w:hAnsi="Calibri" w:cs="Calibri"/>
                <w:b/>
                <w:color w:val="000000"/>
              </w:rPr>
            </w:pPr>
            <w:sdt>
              <w:sdtPr>
                <w:rPr>
                  <w:rFonts w:ascii="MS Gothic" w:eastAsia="MS Gothic" w:hAnsi="MS Gothic" w:cs="MS Gothic"/>
                  <w:b/>
                  <w:color w:val="000000"/>
                </w:rPr>
                <w:id w:val="-737928986"/>
                <w14:checkbox>
                  <w14:checked w14:val="0"/>
                  <w14:checkedState w14:val="2612" w14:font="MS Gothic"/>
                  <w14:uncheckedState w14:val="2610" w14:font="MS Gothic"/>
                </w14:checkbox>
              </w:sdtPr>
              <w:sdtContent>
                <w:r w:rsidR="000065BD">
                  <w:rPr>
                    <w:rFonts w:ascii="MS Gothic" w:eastAsia="MS Gothic" w:hAnsi="MS Gothic" w:cs="MS Gothic" w:hint="eastAsia"/>
                    <w:b/>
                    <w:color w:val="000000"/>
                  </w:rPr>
                  <w:t>☐</w:t>
                </w:r>
              </w:sdtContent>
            </w:sdt>
            <w:r w:rsidR="000065BD">
              <w:rPr>
                <w:rFonts w:ascii="Calibri" w:eastAsia="Calibri" w:hAnsi="Calibri" w:cs="Calibri"/>
                <w:b/>
                <w:color w:val="000000"/>
              </w:rPr>
              <w:t xml:space="preserve"> Yes</w:t>
            </w:r>
          </w:p>
          <w:p w14:paraId="4932D6EB" w14:textId="69085E10" w:rsidR="000065BD" w:rsidRDefault="00000000" w:rsidP="000065BD">
            <w:pPr>
              <w:pBdr>
                <w:top w:val="nil"/>
                <w:left w:val="nil"/>
                <w:bottom w:val="nil"/>
                <w:right w:val="nil"/>
                <w:between w:val="nil"/>
              </w:pBdr>
              <w:rPr>
                <w:rFonts w:ascii="Arial Unicode MS" w:eastAsia="Arial Unicode MS" w:hAnsi="Arial Unicode MS" w:cs="Arial Unicode MS"/>
                <w:b/>
                <w:color w:val="000000"/>
              </w:rPr>
            </w:pPr>
            <w:sdt>
              <w:sdtPr>
                <w:rPr>
                  <w:rFonts w:ascii="MS Gothic" w:eastAsia="MS Gothic" w:hAnsi="MS Gothic" w:cs="MS Gothic"/>
                  <w:b/>
                  <w:color w:val="000000"/>
                </w:rPr>
                <w:id w:val="-1922567084"/>
                <w14:checkbox>
                  <w14:checked w14:val="0"/>
                  <w14:checkedState w14:val="2612" w14:font="MS Gothic"/>
                  <w14:uncheckedState w14:val="2610" w14:font="MS Gothic"/>
                </w14:checkbox>
              </w:sdtPr>
              <w:sdtContent>
                <w:r w:rsidR="000065BD">
                  <w:rPr>
                    <w:rFonts w:ascii="MS Gothic" w:eastAsia="MS Gothic" w:hAnsi="MS Gothic" w:cs="MS Gothic" w:hint="eastAsia"/>
                    <w:b/>
                    <w:color w:val="000000"/>
                  </w:rPr>
                  <w:t>☐</w:t>
                </w:r>
              </w:sdtContent>
            </w:sdt>
            <w:r w:rsidR="000065BD">
              <w:rPr>
                <w:rFonts w:ascii="Calibri" w:eastAsia="Calibri" w:hAnsi="Calibri" w:cs="Calibri"/>
                <w:b/>
                <w:color w:val="000000"/>
              </w:rPr>
              <w:t xml:space="preserve"> No</w:t>
            </w:r>
          </w:p>
        </w:tc>
        <w:tc>
          <w:tcPr>
            <w:tcW w:w="3454" w:type="dxa"/>
          </w:tcPr>
          <w:p w14:paraId="3E6BC5C5" w14:textId="010D7C36" w:rsidR="000065BD" w:rsidRPr="004B1F71" w:rsidRDefault="000065BD" w:rsidP="000065BD">
            <w:pPr>
              <w:pBdr>
                <w:top w:val="nil"/>
                <w:left w:val="nil"/>
                <w:bottom w:val="nil"/>
                <w:right w:val="nil"/>
                <w:between w:val="nil"/>
              </w:pBdr>
              <w:rPr>
                <w:rFonts w:asciiTheme="minorHAnsi" w:hAnsiTheme="minorHAnsi" w:cstheme="minorHAnsi"/>
                <w:sz w:val="24"/>
                <w:szCs w:val="24"/>
              </w:rPr>
            </w:pPr>
            <w:r w:rsidRPr="004B1F71">
              <w:rPr>
                <w:rFonts w:asciiTheme="minorHAnsi" w:eastAsia="Calibri" w:hAnsiTheme="minorHAnsi" w:cstheme="minorHAnsi"/>
                <w:sz w:val="24"/>
                <w:szCs w:val="24"/>
              </w:rPr>
              <w:t xml:space="preserve">Include the use of a controlled substance? </w:t>
            </w:r>
          </w:p>
        </w:tc>
        <w:tc>
          <w:tcPr>
            <w:tcW w:w="3780" w:type="dxa"/>
          </w:tcPr>
          <w:p w14:paraId="7D62C269" w14:textId="77777777" w:rsidR="000065BD" w:rsidRPr="004B1F71" w:rsidRDefault="000065BD" w:rsidP="000065BD">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If yes, University Health and Safety Compliance for controlled substances will review the protocol.</w:t>
            </w:r>
          </w:p>
          <w:p w14:paraId="50C92916" w14:textId="77777777" w:rsidR="000065BD" w:rsidRPr="004B1F71" w:rsidRDefault="000065BD" w:rsidP="000065BD">
            <w:pPr>
              <w:pBdr>
                <w:top w:val="nil"/>
                <w:left w:val="nil"/>
                <w:bottom w:val="nil"/>
                <w:right w:val="nil"/>
                <w:between w:val="nil"/>
              </w:pBdr>
              <w:rPr>
                <w:rFonts w:ascii="Calibri" w:eastAsia="Calibri" w:hAnsi="Calibri" w:cs="Calibri"/>
                <w:i/>
                <w:iCs/>
                <w:color w:val="000000"/>
                <w:sz w:val="24"/>
                <w:szCs w:val="24"/>
                <w:u w:val="single"/>
              </w:rPr>
            </w:pPr>
            <w:r w:rsidRPr="004B1F71">
              <w:rPr>
                <w:rFonts w:ascii="Calibri" w:eastAsia="Calibri" w:hAnsi="Calibri" w:cs="Calibri"/>
                <w:i/>
                <w:iCs/>
                <w:color w:val="000000"/>
                <w:sz w:val="24"/>
                <w:szCs w:val="24"/>
              </w:rPr>
              <w:t xml:space="preserve">Contact: </w:t>
            </w:r>
            <w:hyperlink r:id="rId30" w:history="1">
              <w:r w:rsidRPr="004B1F71">
                <w:rPr>
                  <w:rStyle w:val="Hyperlink"/>
                  <w:rFonts w:ascii="Calibri" w:eastAsia="Calibri" w:hAnsi="Calibri" w:cs="Calibri"/>
                  <w:i/>
                  <w:iCs/>
                  <w:sz w:val="24"/>
                  <w:szCs w:val="24"/>
                </w:rPr>
                <w:t>cshelp@umn.edu</w:t>
              </w:r>
            </w:hyperlink>
          </w:p>
          <w:p w14:paraId="478EEC95" w14:textId="503A086F" w:rsidR="000065BD" w:rsidRPr="004B1F71" w:rsidRDefault="000065BD" w:rsidP="000065BD">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 </w:t>
            </w:r>
          </w:p>
        </w:tc>
        <w:tc>
          <w:tcPr>
            <w:tcW w:w="1350" w:type="dxa"/>
            <w:vMerge w:val="restart"/>
            <w:shd w:val="clear" w:color="auto" w:fill="00B050"/>
          </w:tcPr>
          <w:p w14:paraId="48939025" w14:textId="77777777" w:rsidR="000065BD" w:rsidRDefault="000065BD" w:rsidP="000065B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Approval must be received prior to IRB approval.</w:t>
            </w:r>
          </w:p>
          <w:p w14:paraId="600DBA73" w14:textId="77777777" w:rsidR="000065BD" w:rsidRDefault="000065BD" w:rsidP="000065BD">
            <w:pPr>
              <w:pBdr>
                <w:top w:val="nil"/>
                <w:left w:val="nil"/>
                <w:bottom w:val="nil"/>
                <w:right w:val="nil"/>
                <w:between w:val="nil"/>
              </w:pBdr>
              <w:rPr>
                <w:rFonts w:ascii="Calibri" w:eastAsia="Calibri" w:hAnsi="Calibri" w:cs="Calibri"/>
                <w:b/>
                <w:color w:val="000000"/>
              </w:rPr>
            </w:pPr>
          </w:p>
          <w:p w14:paraId="09B6B3E9" w14:textId="77777777" w:rsidR="000065BD" w:rsidRDefault="000065BD" w:rsidP="000065B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These groups do not have a separate application process but additional information from the study team may be required.</w:t>
            </w:r>
          </w:p>
          <w:p w14:paraId="5116FE0C" w14:textId="77777777" w:rsidR="000065BD" w:rsidRDefault="000065BD" w:rsidP="000065BD">
            <w:pPr>
              <w:pBdr>
                <w:top w:val="nil"/>
                <w:left w:val="nil"/>
                <w:bottom w:val="nil"/>
                <w:right w:val="nil"/>
                <w:between w:val="nil"/>
              </w:pBdr>
              <w:rPr>
                <w:rFonts w:ascii="Calibri" w:eastAsia="Calibri" w:hAnsi="Calibri" w:cs="Calibri"/>
                <w:b/>
                <w:color w:val="000000"/>
              </w:rPr>
            </w:pPr>
          </w:p>
        </w:tc>
      </w:tr>
      <w:tr w:rsidR="000065BD" w:rsidRPr="00E0636E" w14:paraId="4859B2CF" w14:textId="77777777" w:rsidTr="0077552D">
        <w:tc>
          <w:tcPr>
            <w:tcW w:w="1671" w:type="dxa"/>
          </w:tcPr>
          <w:p w14:paraId="5B73FA37" w14:textId="77777777" w:rsidR="000065BD" w:rsidRDefault="00000000" w:rsidP="00E0636E">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290005045"/>
                <w14:checkbox>
                  <w14:checked w14:val="0"/>
                  <w14:checkedState w14:val="2612" w14:font="MS Gothic"/>
                  <w14:uncheckedState w14:val="2610" w14:font="MS Gothic"/>
                </w14:checkbox>
              </w:sdtPr>
              <w:sdtContent>
                <w:r w:rsidR="000065BD">
                  <w:rPr>
                    <w:rFonts w:ascii="MS Gothic" w:eastAsia="MS Gothic" w:hAnsi="MS Gothic" w:cs="Arial Unicode MS" w:hint="eastAsia"/>
                    <w:b/>
                    <w:color w:val="000000"/>
                  </w:rPr>
                  <w:t>☐</w:t>
                </w:r>
              </w:sdtContent>
            </w:sdt>
            <w:r w:rsidR="000065BD">
              <w:rPr>
                <w:rFonts w:ascii="Calibri" w:eastAsia="Calibri" w:hAnsi="Calibri" w:cs="Calibri"/>
                <w:b/>
                <w:color w:val="000000"/>
              </w:rPr>
              <w:t xml:space="preserve"> Yes</w:t>
            </w:r>
          </w:p>
          <w:p w14:paraId="0B52FC1B" w14:textId="77777777" w:rsidR="000065BD" w:rsidRDefault="00000000" w:rsidP="00E0636E">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589569803"/>
                <w14:checkbox>
                  <w14:checked w14:val="0"/>
                  <w14:checkedState w14:val="2612" w14:font="MS Gothic"/>
                  <w14:uncheckedState w14:val="2610" w14:font="MS Gothic"/>
                </w14:checkbox>
              </w:sdtPr>
              <w:sdtContent>
                <w:r w:rsidR="000065BD">
                  <w:rPr>
                    <w:rFonts w:ascii="MS Gothic" w:eastAsia="MS Gothic" w:hAnsi="MS Gothic" w:cs="Arial Unicode MS" w:hint="eastAsia"/>
                    <w:b/>
                    <w:color w:val="000000"/>
                  </w:rPr>
                  <w:t>☐</w:t>
                </w:r>
              </w:sdtContent>
            </w:sdt>
            <w:r w:rsidR="000065BD" w:rsidDel="00424B08">
              <w:rPr>
                <w:rFonts w:ascii="Arial Unicode MS" w:eastAsia="Arial Unicode MS" w:hAnsi="Arial Unicode MS" w:cs="Arial Unicode MS"/>
                <w:b/>
                <w:color w:val="000000"/>
              </w:rPr>
              <w:t xml:space="preserve"> </w:t>
            </w:r>
            <w:r w:rsidR="000065BD">
              <w:rPr>
                <w:rFonts w:ascii="Calibri" w:eastAsia="Calibri" w:hAnsi="Calibri" w:cs="Calibri"/>
                <w:b/>
                <w:color w:val="000000"/>
              </w:rPr>
              <w:t>No</w:t>
            </w:r>
          </w:p>
          <w:p w14:paraId="2266368A" w14:textId="77777777" w:rsidR="000065BD" w:rsidRDefault="000065BD" w:rsidP="009C0CFA">
            <w:pPr>
              <w:pBdr>
                <w:top w:val="nil"/>
                <w:left w:val="nil"/>
                <w:bottom w:val="nil"/>
                <w:right w:val="nil"/>
                <w:between w:val="nil"/>
              </w:pBdr>
              <w:rPr>
                <w:rFonts w:ascii="Arial Unicode MS" w:eastAsia="Arial Unicode MS" w:hAnsi="Arial Unicode MS" w:cs="Arial Unicode MS"/>
                <w:b/>
                <w:color w:val="000000"/>
              </w:rPr>
            </w:pPr>
          </w:p>
        </w:tc>
        <w:tc>
          <w:tcPr>
            <w:tcW w:w="3454" w:type="dxa"/>
          </w:tcPr>
          <w:p w14:paraId="46470ED2" w14:textId="47433102" w:rsidR="000065BD" w:rsidRPr="004B1F71" w:rsidRDefault="000065BD" w:rsidP="009C0CFA">
            <w:pPr>
              <w:pBdr>
                <w:top w:val="nil"/>
                <w:left w:val="nil"/>
                <w:bottom w:val="nil"/>
                <w:right w:val="nil"/>
                <w:between w:val="nil"/>
              </w:pBdr>
              <w:rPr>
                <w:rFonts w:asciiTheme="minorHAnsi" w:eastAsia="Calibri" w:hAnsiTheme="minorHAnsi" w:cstheme="minorHAnsi"/>
                <w:b/>
                <w:color w:val="000000"/>
                <w:sz w:val="24"/>
                <w:szCs w:val="24"/>
              </w:rPr>
            </w:pPr>
            <w:r w:rsidRPr="004B1F71">
              <w:rPr>
                <w:rFonts w:asciiTheme="minorHAnsi" w:hAnsiTheme="minorHAnsi" w:cstheme="minorHAnsi"/>
                <w:sz w:val="24"/>
                <w:szCs w:val="24"/>
              </w:rPr>
              <w:t>Plan to use CTSI Monitoring services, and/or have an IND, IDE, or designated NSR-IDE by the UMN IRB?</w:t>
            </w:r>
          </w:p>
        </w:tc>
        <w:tc>
          <w:tcPr>
            <w:tcW w:w="3780" w:type="dxa"/>
          </w:tcPr>
          <w:p w14:paraId="74C87FA4" w14:textId="77777777" w:rsidR="000065BD" w:rsidRPr="004B1F71" w:rsidRDefault="000065BD" w:rsidP="00E0636E">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The CTSI monitoring ancillary review will be assigned to your study by IRB staff.</w:t>
            </w:r>
          </w:p>
          <w:p w14:paraId="4AD5A1BA" w14:textId="6D7CE227" w:rsidR="000065BD" w:rsidRPr="004B1F71" w:rsidRDefault="000065BD" w:rsidP="00E0636E">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Please note eligibility criteria </w:t>
            </w:r>
            <w:hyperlink r:id="rId31" w:history="1">
              <w:r w:rsidRPr="004B1F71">
                <w:rPr>
                  <w:rStyle w:val="Hyperlink"/>
                  <w:rFonts w:ascii="Calibri" w:eastAsia="Calibri" w:hAnsi="Calibri" w:cs="Calibri"/>
                  <w:i/>
                  <w:iCs/>
                  <w:sz w:val="24"/>
                  <w:szCs w:val="24"/>
                </w:rPr>
                <w:t>here</w:t>
              </w:r>
            </w:hyperlink>
            <w:r w:rsidRPr="004B1F71">
              <w:rPr>
                <w:rFonts w:ascii="Calibri" w:eastAsia="Calibri" w:hAnsi="Calibri" w:cs="Calibri"/>
                <w:i/>
                <w:iCs/>
                <w:color w:val="000000"/>
                <w:sz w:val="24"/>
                <w:szCs w:val="24"/>
              </w:rPr>
              <w:t>.</w:t>
            </w:r>
          </w:p>
          <w:p w14:paraId="2F105B18" w14:textId="6A7C9186" w:rsidR="000065BD" w:rsidRPr="004B1F71" w:rsidRDefault="000065BD" w:rsidP="00E0636E">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Contact: </w:t>
            </w:r>
            <w:hyperlink r:id="rId32" w:history="1">
              <w:r w:rsidR="00E27112" w:rsidRPr="004B1F71">
                <w:rPr>
                  <w:rStyle w:val="Hyperlink"/>
                  <w:rFonts w:ascii="Calibri" w:eastAsia="Calibri" w:hAnsi="Calibri" w:cs="Calibri"/>
                  <w:i/>
                  <w:iCs/>
                  <w:sz w:val="24"/>
                  <w:szCs w:val="24"/>
                </w:rPr>
                <w:t>fencl003@umn.edu</w:t>
              </w:r>
            </w:hyperlink>
            <w:r w:rsidR="00E27112" w:rsidRPr="004B1F71">
              <w:rPr>
                <w:rFonts w:ascii="Calibri" w:eastAsia="Calibri" w:hAnsi="Calibri" w:cs="Calibri"/>
                <w:i/>
                <w:iCs/>
                <w:color w:val="000000"/>
                <w:sz w:val="24"/>
                <w:szCs w:val="24"/>
              </w:rPr>
              <w:t xml:space="preserve"> </w:t>
            </w:r>
          </w:p>
        </w:tc>
        <w:tc>
          <w:tcPr>
            <w:tcW w:w="1350" w:type="dxa"/>
            <w:vMerge/>
            <w:shd w:val="clear" w:color="auto" w:fill="00B050"/>
          </w:tcPr>
          <w:p w14:paraId="2183622A" w14:textId="77777777" w:rsidR="000065BD" w:rsidRPr="0077552D" w:rsidRDefault="000065BD" w:rsidP="009C0CFA">
            <w:pPr>
              <w:pBdr>
                <w:top w:val="nil"/>
                <w:left w:val="nil"/>
                <w:bottom w:val="nil"/>
                <w:right w:val="nil"/>
                <w:between w:val="nil"/>
              </w:pBdr>
              <w:rPr>
                <w:rFonts w:ascii="Calibri" w:eastAsia="Calibri" w:hAnsi="Calibri" w:cs="Calibri"/>
                <w:b/>
                <w:color w:val="000000"/>
                <w:highlight w:val="yellow"/>
              </w:rPr>
            </w:pPr>
          </w:p>
        </w:tc>
      </w:tr>
      <w:tr w:rsidR="000065BD" w14:paraId="6CA57137" w14:textId="77777777" w:rsidTr="0077552D">
        <w:trPr>
          <w:trHeight w:val="980"/>
        </w:trPr>
        <w:tc>
          <w:tcPr>
            <w:tcW w:w="1671" w:type="dxa"/>
            <w:shd w:val="clear" w:color="auto" w:fill="E7E6E6"/>
          </w:tcPr>
          <w:p w14:paraId="570260D5" w14:textId="77777777" w:rsidR="000065BD"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2136634579"/>
                <w14:checkbox>
                  <w14:checked w14:val="0"/>
                  <w14:checkedState w14:val="2612" w14:font="MS Gothic"/>
                  <w14:uncheckedState w14:val="2610" w14:font="MS Gothic"/>
                </w14:checkbox>
              </w:sdtPr>
              <w:sdtContent>
                <w:r w:rsidR="000065BD">
                  <w:rPr>
                    <w:rFonts w:ascii="MS Gothic" w:eastAsia="MS Gothic" w:hAnsi="MS Gothic" w:cs="Arial Unicode MS" w:hint="eastAsia"/>
                    <w:b/>
                    <w:color w:val="000000"/>
                  </w:rPr>
                  <w:t>☐</w:t>
                </w:r>
              </w:sdtContent>
            </w:sdt>
            <w:r w:rsidR="000065BD">
              <w:rPr>
                <w:rFonts w:ascii="Calibri" w:eastAsia="Calibri" w:hAnsi="Calibri" w:cs="Calibri"/>
                <w:b/>
                <w:color w:val="000000"/>
              </w:rPr>
              <w:t xml:space="preserve"> Yes</w:t>
            </w:r>
          </w:p>
          <w:p w14:paraId="1149A286" w14:textId="77777777" w:rsidR="000065BD"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781021317"/>
                <w14:checkbox>
                  <w14:checked w14:val="0"/>
                  <w14:checkedState w14:val="2612" w14:font="MS Gothic"/>
                  <w14:uncheckedState w14:val="2610" w14:font="MS Gothic"/>
                </w14:checkbox>
              </w:sdtPr>
              <w:sdtContent>
                <w:r w:rsidR="000065BD">
                  <w:rPr>
                    <w:rFonts w:ascii="MS Gothic" w:eastAsia="MS Gothic" w:hAnsi="MS Gothic" w:cs="Arial Unicode MS" w:hint="eastAsia"/>
                    <w:b/>
                    <w:color w:val="000000"/>
                  </w:rPr>
                  <w:t>☐</w:t>
                </w:r>
              </w:sdtContent>
            </w:sdt>
            <w:r w:rsidR="000065BD" w:rsidDel="00424B08">
              <w:rPr>
                <w:rFonts w:ascii="Arial Unicode MS" w:eastAsia="Arial Unicode MS" w:hAnsi="Arial Unicode MS" w:cs="Arial Unicode MS"/>
                <w:b/>
                <w:color w:val="000000"/>
              </w:rPr>
              <w:t xml:space="preserve"> </w:t>
            </w:r>
            <w:r w:rsidR="000065BD">
              <w:rPr>
                <w:rFonts w:ascii="Calibri" w:eastAsia="Calibri" w:hAnsi="Calibri" w:cs="Calibri"/>
                <w:b/>
                <w:color w:val="000000"/>
              </w:rPr>
              <w:t>No</w:t>
            </w:r>
          </w:p>
          <w:p w14:paraId="3117B605" w14:textId="56A57E49" w:rsidR="000065BD" w:rsidRDefault="000065BD" w:rsidP="009C0CFA">
            <w:pPr>
              <w:pBdr>
                <w:top w:val="nil"/>
                <w:left w:val="nil"/>
                <w:bottom w:val="nil"/>
                <w:right w:val="nil"/>
                <w:between w:val="nil"/>
              </w:pBdr>
              <w:rPr>
                <w:rFonts w:ascii="Calibri" w:eastAsia="Calibri" w:hAnsi="Calibri" w:cs="Calibri"/>
                <w:b/>
                <w:color w:val="000000"/>
              </w:rPr>
            </w:pPr>
          </w:p>
        </w:tc>
        <w:tc>
          <w:tcPr>
            <w:tcW w:w="3454" w:type="dxa"/>
            <w:shd w:val="clear" w:color="auto" w:fill="E7E6E6"/>
          </w:tcPr>
          <w:p w14:paraId="75AEBB66" w14:textId="77777777" w:rsidR="000065BD" w:rsidRPr="004B1F71" w:rsidRDefault="000065BD"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Use data from CTSI Best Practices Integrated Informatics Core?</w:t>
            </w:r>
          </w:p>
          <w:p w14:paraId="4B58333D" w14:textId="77777777" w:rsidR="000065BD" w:rsidRPr="004B1F71" w:rsidRDefault="000065BD" w:rsidP="009C0CFA">
            <w:pPr>
              <w:pBdr>
                <w:top w:val="nil"/>
                <w:left w:val="nil"/>
                <w:bottom w:val="nil"/>
                <w:right w:val="nil"/>
                <w:between w:val="nil"/>
              </w:pBdr>
              <w:rPr>
                <w:rFonts w:asciiTheme="minorHAnsi" w:eastAsia="Calibri" w:hAnsiTheme="minorHAnsi" w:cstheme="minorHAnsi"/>
                <w:color w:val="000000"/>
                <w:sz w:val="24"/>
                <w:szCs w:val="24"/>
              </w:rPr>
            </w:pPr>
          </w:p>
          <w:p w14:paraId="11B27651" w14:textId="77777777" w:rsidR="000065BD" w:rsidRPr="004B1F71" w:rsidRDefault="000065BD"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Formerly the AHC Information Exchange (IE)?</w:t>
            </w:r>
          </w:p>
        </w:tc>
        <w:tc>
          <w:tcPr>
            <w:tcW w:w="3780" w:type="dxa"/>
            <w:shd w:val="clear" w:color="auto" w:fill="E7E6E6"/>
          </w:tcPr>
          <w:p w14:paraId="0671BC06" w14:textId="77777777" w:rsidR="000065BD" w:rsidRPr="004B1F71" w:rsidRDefault="000065BD"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The Information Exchange ancillary review will be assigned to your study by IRB staff</w:t>
            </w:r>
          </w:p>
          <w:p w14:paraId="5446E74E" w14:textId="77777777" w:rsidR="000065BD" w:rsidRPr="004B1F71" w:rsidRDefault="000065BD"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Contact: </w:t>
            </w:r>
            <w:hyperlink r:id="rId33">
              <w:r w:rsidRPr="00E27112">
                <w:rPr>
                  <w:rFonts w:ascii="Calibri" w:eastAsia="Calibri" w:hAnsi="Calibri" w:cs="Calibri"/>
                  <w:i/>
                  <w:iCs/>
                  <w:color w:val="0000FF"/>
                  <w:sz w:val="24"/>
                  <w:szCs w:val="24"/>
                  <w:u w:val="single"/>
                </w:rPr>
                <w:t>bpic@umn.edu</w:t>
              </w:r>
            </w:hyperlink>
          </w:p>
        </w:tc>
        <w:tc>
          <w:tcPr>
            <w:tcW w:w="1350" w:type="dxa"/>
            <w:vMerge/>
            <w:shd w:val="clear" w:color="auto" w:fill="00B050"/>
          </w:tcPr>
          <w:p w14:paraId="4F6EE71F" w14:textId="77777777" w:rsidR="000065BD" w:rsidRDefault="000065BD" w:rsidP="009C0CFA">
            <w:pPr>
              <w:pBdr>
                <w:top w:val="nil"/>
                <w:left w:val="nil"/>
                <w:bottom w:val="nil"/>
                <w:right w:val="nil"/>
                <w:between w:val="nil"/>
              </w:pBdr>
              <w:rPr>
                <w:rFonts w:ascii="Calibri" w:eastAsia="Calibri" w:hAnsi="Calibri" w:cs="Calibri"/>
                <w:b/>
                <w:color w:val="000000"/>
              </w:rPr>
            </w:pPr>
          </w:p>
        </w:tc>
      </w:tr>
      <w:tr w:rsidR="000065BD" w14:paraId="623075B9" w14:textId="77777777" w:rsidTr="0077552D">
        <w:trPr>
          <w:trHeight w:val="962"/>
        </w:trPr>
        <w:tc>
          <w:tcPr>
            <w:tcW w:w="1671" w:type="dxa"/>
          </w:tcPr>
          <w:p w14:paraId="498DA137" w14:textId="77777777" w:rsidR="000065BD"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313005521"/>
                <w14:checkbox>
                  <w14:checked w14:val="0"/>
                  <w14:checkedState w14:val="2612" w14:font="MS Gothic"/>
                  <w14:uncheckedState w14:val="2610" w14:font="MS Gothic"/>
                </w14:checkbox>
              </w:sdtPr>
              <w:sdtContent>
                <w:r w:rsidR="000065BD">
                  <w:rPr>
                    <w:rFonts w:ascii="MS Gothic" w:eastAsia="MS Gothic" w:hAnsi="MS Gothic" w:cs="Arial Unicode MS" w:hint="eastAsia"/>
                    <w:b/>
                    <w:color w:val="000000"/>
                  </w:rPr>
                  <w:t>☐</w:t>
                </w:r>
              </w:sdtContent>
            </w:sdt>
            <w:r w:rsidR="000065BD">
              <w:rPr>
                <w:rFonts w:ascii="Calibri" w:eastAsia="Calibri" w:hAnsi="Calibri" w:cs="Calibri"/>
                <w:b/>
                <w:color w:val="000000"/>
              </w:rPr>
              <w:t xml:space="preserve"> Yes</w:t>
            </w:r>
          </w:p>
          <w:p w14:paraId="596EA54D" w14:textId="77777777" w:rsidR="000065BD"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052806071"/>
                <w14:checkbox>
                  <w14:checked w14:val="0"/>
                  <w14:checkedState w14:val="2612" w14:font="MS Gothic"/>
                  <w14:uncheckedState w14:val="2610" w14:font="MS Gothic"/>
                </w14:checkbox>
              </w:sdtPr>
              <w:sdtContent>
                <w:r w:rsidR="000065BD">
                  <w:rPr>
                    <w:rFonts w:ascii="MS Gothic" w:eastAsia="MS Gothic" w:hAnsi="MS Gothic" w:cs="Arial Unicode MS" w:hint="eastAsia"/>
                    <w:b/>
                    <w:color w:val="000000"/>
                  </w:rPr>
                  <w:t>☐</w:t>
                </w:r>
              </w:sdtContent>
            </w:sdt>
            <w:r w:rsidR="000065BD" w:rsidDel="00424B08">
              <w:rPr>
                <w:rFonts w:ascii="Arial Unicode MS" w:eastAsia="Arial Unicode MS" w:hAnsi="Arial Unicode MS" w:cs="Arial Unicode MS"/>
                <w:b/>
                <w:color w:val="000000"/>
              </w:rPr>
              <w:t xml:space="preserve"> </w:t>
            </w:r>
            <w:r w:rsidR="000065BD">
              <w:rPr>
                <w:rFonts w:ascii="Calibri" w:eastAsia="Calibri" w:hAnsi="Calibri" w:cs="Calibri"/>
                <w:b/>
                <w:color w:val="000000"/>
              </w:rPr>
              <w:t>No</w:t>
            </w:r>
          </w:p>
          <w:p w14:paraId="5A9158F9" w14:textId="119C56BF" w:rsidR="000065BD" w:rsidRDefault="000065BD" w:rsidP="009C0CFA">
            <w:pPr>
              <w:pBdr>
                <w:top w:val="nil"/>
                <w:left w:val="nil"/>
                <w:bottom w:val="nil"/>
                <w:right w:val="nil"/>
                <w:between w:val="nil"/>
              </w:pBdr>
              <w:rPr>
                <w:rFonts w:ascii="Calibri" w:eastAsia="Calibri" w:hAnsi="Calibri" w:cs="Calibri"/>
                <w:b/>
                <w:color w:val="000000"/>
              </w:rPr>
            </w:pPr>
          </w:p>
        </w:tc>
        <w:tc>
          <w:tcPr>
            <w:tcW w:w="3454" w:type="dxa"/>
          </w:tcPr>
          <w:p w14:paraId="150F413F" w14:textId="77777777" w:rsidR="000065BD" w:rsidRPr="004B1F71" w:rsidRDefault="000065BD"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Use the Biorepository and Laboratory Services to collect tissue for research?</w:t>
            </w:r>
          </w:p>
        </w:tc>
        <w:tc>
          <w:tcPr>
            <w:tcW w:w="3780" w:type="dxa"/>
          </w:tcPr>
          <w:p w14:paraId="0546B9E0" w14:textId="77777777" w:rsidR="000065BD" w:rsidRPr="004B1F71" w:rsidRDefault="000065BD"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The BLS ancillary review will be assigned to your study by IRB staff.</w:t>
            </w:r>
          </w:p>
          <w:p w14:paraId="3905AAD4" w14:textId="2E8B68BD" w:rsidR="000065BD" w:rsidRPr="004B1F71" w:rsidRDefault="000065BD" w:rsidP="00E27112">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Contact: </w:t>
            </w:r>
            <w:hyperlink r:id="rId34" w:history="1">
              <w:r w:rsidR="00E27112" w:rsidRPr="00E27112">
                <w:rPr>
                  <w:rStyle w:val="Hyperlink"/>
                  <w:rFonts w:ascii="Calibri" w:eastAsia="Calibri" w:hAnsi="Calibri" w:cs="Calibri"/>
                  <w:i/>
                  <w:iCs/>
                  <w:sz w:val="24"/>
                  <w:szCs w:val="24"/>
                </w:rPr>
                <w:t>bionet@umn.edu</w:t>
              </w:r>
            </w:hyperlink>
            <w:r w:rsidR="00E27112" w:rsidRPr="00E27112">
              <w:rPr>
                <w:rFonts w:ascii="Calibri" w:eastAsia="Calibri" w:hAnsi="Calibri" w:cs="Calibri"/>
                <w:i/>
                <w:iCs/>
                <w:color w:val="000000"/>
                <w:sz w:val="24"/>
                <w:szCs w:val="24"/>
              </w:rPr>
              <w:t xml:space="preserve"> </w:t>
            </w:r>
            <w:r w:rsidRPr="004B1F71">
              <w:rPr>
                <w:rFonts w:ascii="Calibri" w:hAnsi="Calibri" w:cs="Calibri"/>
                <w:i/>
                <w:iCs/>
                <w:sz w:val="24"/>
                <w:szCs w:val="24"/>
              </w:rPr>
              <w:t xml:space="preserve"> </w:t>
            </w:r>
          </w:p>
        </w:tc>
        <w:tc>
          <w:tcPr>
            <w:tcW w:w="1350" w:type="dxa"/>
            <w:vMerge/>
            <w:shd w:val="clear" w:color="auto" w:fill="00B050"/>
          </w:tcPr>
          <w:p w14:paraId="29775624" w14:textId="77777777" w:rsidR="000065BD" w:rsidRDefault="000065BD" w:rsidP="009C0CFA">
            <w:pPr>
              <w:widowControl w:val="0"/>
              <w:pBdr>
                <w:top w:val="nil"/>
                <w:left w:val="nil"/>
                <w:bottom w:val="nil"/>
                <w:right w:val="nil"/>
                <w:between w:val="nil"/>
              </w:pBdr>
              <w:spacing w:line="276" w:lineRule="auto"/>
              <w:rPr>
                <w:rFonts w:ascii="Calibri" w:eastAsia="Calibri" w:hAnsi="Calibri" w:cs="Calibri"/>
                <w:b/>
                <w:color w:val="000000"/>
              </w:rPr>
            </w:pPr>
          </w:p>
        </w:tc>
      </w:tr>
      <w:tr w:rsidR="000065BD" w14:paraId="57B6F06F" w14:textId="77777777" w:rsidTr="0077552D">
        <w:tc>
          <w:tcPr>
            <w:tcW w:w="1671" w:type="dxa"/>
            <w:shd w:val="clear" w:color="auto" w:fill="E7E6E6"/>
          </w:tcPr>
          <w:p w14:paraId="0EA372D7" w14:textId="77777777" w:rsidR="000065BD"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465251698"/>
                <w14:checkbox>
                  <w14:checked w14:val="0"/>
                  <w14:checkedState w14:val="2612" w14:font="MS Gothic"/>
                  <w14:uncheckedState w14:val="2610" w14:font="MS Gothic"/>
                </w14:checkbox>
              </w:sdtPr>
              <w:sdtContent>
                <w:r w:rsidR="000065BD">
                  <w:rPr>
                    <w:rFonts w:ascii="MS Gothic" w:eastAsia="MS Gothic" w:hAnsi="MS Gothic" w:cs="Arial Unicode MS" w:hint="eastAsia"/>
                    <w:b/>
                    <w:color w:val="000000"/>
                  </w:rPr>
                  <w:t>☐</w:t>
                </w:r>
              </w:sdtContent>
            </w:sdt>
            <w:r w:rsidR="000065BD">
              <w:rPr>
                <w:rFonts w:ascii="Calibri" w:eastAsia="Calibri" w:hAnsi="Calibri" w:cs="Calibri"/>
                <w:b/>
                <w:color w:val="000000"/>
              </w:rPr>
              <w:t xml:space="preserve"> Yes</w:t>
            </w:r>
          </w:p>
          <w:p w14:paraId="2F7952BC" w14:textId="77777777" w:rsidR="000065BD"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099563329"/>
                <w14:checkbox>
                  <w14:checked w14:val="0"/>
                  <w14:checkedState w14:val="2612" w14:font="MS Gothic"/>
                  <w14:uncheckedState w14:val="2610" w14:font="MS Gothic"/>
                </w14:checkbox>
              </w:sdtPr>
              <w:sdtContent>
                <w:r w:rsidR="000065BD">
                  <w:rPr>
                    <w:rFonts w:ascii="MS Gothic" w:eastAsia="MS Gothic" w:hAnsi="MS Gothic" w:cs="Arial Unicode MS" w:hint="eastAsia"/>
                    <w:b/>
                    <w:color w:val="000000"/>
                  </w:rPr>
                  <w:t>☐</w:t>
                </w:r>
              </w:sdtContent>
            </w:sdt>
            <w:r w:rsidR="000065BD" w:rsidDel="00424B08">
              <w:rPr>
                <w:rFonts w:ascii="Arial Unicode MS" w:eastAsia="Arial Unicode MS" w:hAnsi="Arial Unicode MS" w:cs="Arial Unicode MS"/>
                <w:b/>
                <w:color w:val="000000"/>
              </w:rPr>
              <w:t xml:space="preserve"> </w:t>
            </w:r>
            <w:r w:rsidR="000065BD">
              <w:rPr>
                <w:rFonts w:ascii="Calibri" w:eastAsia="Calibri" w:hAnsi="Calibri" w:cs="Calibri"/>
                <w:b/>
                <w:color w:val="000000"/>
              </w:rPr>
              <w:t>No</w:t>
            </w:r>
          </w:p>
          <w:p w14:paraId="2A0D6AE2" w14:textId="286C67D3" w:rsidR="000065BD" w:rsidRDefault="000065BD" w:rsidP="009C0CFA">
            <w:pPr>
              <w:pBdr>
                <w:top w:val="nil"/>
                <w:left w:val="nil"/>
                <w:bottom w:val="nil"/>
                <w:right w:val="nil"/>
                <w:between w:val="nil"/>
              </w:pBdr>
              <w:rPr>
                <w:rFonts w:ascii="Calibri" w:eastAsia="Calibri" w:hAnsi="Calibri" w:cs="Calibri"/>
                <w:b/>
                <w:color w:val="000000"/>
              </w:rPr>
            </w:pPr>
          </w:p>
        </w:tc>
        <w:tc>
          <w:tcPr>
            <w:tcW w:w="3454" w:type="dxa"/>
            <w:shd w:val="clear" w:color="auto" w:fill="E7E6E6"/>
          </w:tcPr>
          <w:p w14:paraId="5FCA30CC" w14:textId="77777777" w:rsidR="000065BD" w:rsidRPr="004B1F71" w:rsidRDefault="000065BD"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Have a PI or study team member with a conflict of interest?</w:t>
            </w:r>
          </w:p>
        </w:tc>
        <w:tc>
          <w:tcPr>
            <w:tcW w:w="3780" w:type="dxa"/>
            <w:shd w:val="clear" w:color="auto" w:fill="E7E6E6"/>
          </w:tcPr>
          <w:p w14:paraId="6ABEF400" w14:textId="77777777" w:rsidR="000065BD" w:rsidRPr="004B1F71" w:rsidRDefault="000065BD"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The CoI ancillary review will be assigned to your study by IRB staff</w:t>
            </w:r>
          </w:p>
          <w:p w14:paraId="3AA38170" w14:textId="77777777" w:rsidR="000065BD" w:rsidRPr="004B1F71" w:rsidRDefault="000065BD"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Contact: </w:t>
            </w:r>
            <w:hyperlink r:id="rId35">
              <w:r w:rsidRPr="004B1F71">
                <w:rPr>
                  <w:rFonts w:ascii="Calibri" w:eastAsia="Calibri" w:hAnsi="Calibri" w:cs="Calibri"/>
                  <w:i/>
                  <w:iCs/>
                  <w:color w:val="0563C1"/>
                  <w:sz w:val="24"/>
                  <w:szCs w:val="24"/>
                  <w:u w:val="single"/>
                </w:rPr>
                <w:t>becca002@umn.edu</w:t>
              </w:r>
            </w:hyperlink>
            <w:r w:rsidRPr="004B1F71">
              <w:rPr>
                <w:rFonts w:ascii="Calibri" w:eastAsia="Calibri" w:hAnsi="Calibri" w:cs="Calibri"/>
                <w:i/>
                <w:iCs/>
                <w:color w:val="000000"/>
                <w:sz w:val="24"/>
                <w:szCs w:val="24"/>
              </w:rPr>
              <w:t xml:space="preserve"> </w:t>
            </w:r>
          </w:p>
        </w:tc>
        <w:tc>
          <w:tcPr>
            <w:tcW w:w="1350" w:type="dxa"/>
            <w:vMerge/>
            <w:shd w:val="clear" w:color="auto" w:fill="00B050"/>
          </w:tcPr>
          <w:p w14:paraId="2DA96C92" w14:textId="77777777" w:rsidR="000065BD" w:rsidRDefault="000065BD" w:rsidP="009C0CFA">
            <w:pPr>
              <w:widowControl w:val="0"/>
              <w:pBdr>
                <w:top w:val="nil"/>
                <w:left w:val="nil"/>
                <w:bottom w:val="nil"/>
                <w:right w:val="nil"/>
                <w:between w:val="nil"/>
              </w:pBdr>
              <w:spacing w:line="276" w:lineRule="auto"/>
              <w:rPr>
                <w:rFonts w:ascii="Calibri" w:eastAsia="Calibri" w:hAnsi="Calibri" w:cs="Calibri"/>
                <w:b/>
                <w:color w:val="000000"/>
              </w:rPr>
            </w:pPr>
          </w:p>
        </w:tc>
      </w:tr>
      <w:tr w:rsidR="000065BD" w14:paraId="445DC57A" w14:textId="77777777" w:rsidTr="0077552D">
        <w:trPr>
          <w:trHeight w:val="1043"/>
        </w:trPr>
        <w:tc>
          <w:tcPr>
            <w:tcW w:w="1671" w:type="dxa"/>
          </w:tcPr>
          <w:p w14:paraId="2CA1AD81" w14:textId="1C6BF984" w:rsidR="000065BD"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1495870173"/>
                <w14:checkbox>
                  <w14:checked w14:val="0"/>
                  <w14:checkedState w14:val="2612" w14:font="MS Gothic"/>
                  <w14:uncheckedState w14:val="2610" w14:font="MS Gothic"/>
                </w14:checkbox>
              </w:sdtPr>
              <w:sdtContent>
                <w:r w:rsidR="000065BD">
                  <w:rPr>
                    <w:rFonts w:ascii="MS Gothic" w:eastAsia="MS Gothic" w:hAnsi="MS Gothic" w:cs="Arial Unicode MS" w:hint="eastAsia"/>
                    <w:b/>
                    <w:color w:val="000000"/>
                  </w:rPr>
                  <w:t>☐</w:t>
                </w:r>
              </w:sdtContent>
            </w:sdt>
            <w:r w:rsidR="000065BD">
              <w:rPr>
                <w:rFonts w:ascii="Calibri" w:eastAsia="Calibri" w:hAnsi="Calibri" w:cs="Calibri"/>
                <w:b/>
                <w:color w:val="000000"/>
              </w:rPr>
              <w:t xml:space="preserve"> Yes</w:t>
            </w:r>
          </w:p>
          <w:p w14:paraId="5189EDED" w14:textId="77777777" w:rsidR="000065BD"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46890591"/>
                <w14:checkbox>
                  <w14:checked w14:val="0"/>
                  <w14:checkedState w14:val="2612" w14:font="MS Gothic"/>
                  <w14:uncheckedState w14:val="2610" w14:font="MS Gothic"/>
                </w14:checkbox>
              </w:sdtPr>
              <w:sdtContent>
                <w:r w:rsidR="000065BD">
                  <w:rPr>
                    <w:rFonts w:ascii="MS Gothic" w:eastAsia="MS Gothic" w:hAnsi="MS Gothic" w:cs="Arial Unicode MS" w:hint="eastAsia"/>
                    <w:b/>
                    <w:color w:val="000000"/>
                  </w:rPr>
                  <w:t>☐</w:t>
                </w:r>
              </w:sdtContent>
            </w:sdt>
            <w:r w:rsidR="000065BD" w:rsidDel="00424B08">
              <w:rPr>
                <w:rFonts w:ascii="Arial Unicode MS" w:eastAsia="Arial Unicode MS" w:hAnsi="Arial Unicode MS" w:cs="Arial Unicode MS"/>
                <w:b/>
                <w:color w:val="000000"/>
              </w:rPr>
              <w:t xml:space="preserve"> </w:t>
            </w:r>
            <w:r w:rsidR="000065BD">
              <w:rPr>
                <w:rFonts w:ascii="Calibri" w:eastAsia="Calibri" w:hAnsi="Calibri" w:cs="Calibri"/>
                <w:b/>
                <w:color w:val="000000"/>
              </w:rPr>
              <w:t>No</w:t>
            </w:r>
          </w:p>
          <w:p w14:paraId="53F7EDF0" w14:textId="23620CA0" w:rsidR="000065BD" w:rsidRDefault="000065BD" w:rsidP="009C0CFA">
            <w:pPr>
              <w:pBdr>
                <w:top w:val="nil"/>
                <w:left w:val="nil"/>
                <w:bottom w:val="nil"/>
                <w:right w:val="nil"/>
                <w:between w:val="nil"/>
              </w:pBdr>
              <w:rPr>
                <w:rFonts w:ascii="Calibri" w:eastAsia="Calibri" w:hAnsi="Calibri" w:cs="Calibri"/>
                <w:b/>
                <w:color w:val="000000"/>
              </w:rPr>
            </w:pPr>
          </w:p>
        </w:tc>
        <w:tc>
          <w:tcPr>
            <w:tcW w:w="3454" w:type="dxa"/>
          </w:tcPr>
          <w:p w14:paraId="696FE48E" w14:textId="77777777" w:rsidR="000065BD" w:rsidRPr="004B1F71" w:rsidRDefault="000065BD"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Need to be registered on clinicaltrials.gov?</w:t>
            </w:r>
          </w:p>
        </w:tc>
        <w:tc>
          <w:tcPr>
            <w:tcW w:w="3780" w:type="dxa"/>
          </w:tcPr>
          <w:p w14:paraId="04A009A9" w14:textId="77777777" w:rsidR="000065BD" w:rsidRPr="004B1F71" w:rsidRDefault="000065BD"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If you select “No” in ETHOS, the clinicaltrials.gov ancillary review will </w:t>
            </w:r>
            <w:r w:rsidRPr="004B1F71">
              <w:rPr>
                <w:rFonts w:ascii="Calibri" w:eastAsia="Calibri" w:hAnsi="Calibri" w:cs="Calibri"/>
                <w:i/>
                <w:iCs/>
                <w:color w:val="000000"/>
                <w:sz w:val="24"/>
                <w:szCs w:val="24"/>
              </w:rPr>
              <w:lastRenderedPageBreak/>
              <w:t>be assigned to your study by IRB staff</w:t>
            </w:r>
          </w:p>
          <w:p w14:paraId="0A9F455B" w14:textId="09049EB9" w:rsidR="000065BD" w:rsidRPr="004B1F71" w:rsidRDefault="000065BD"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Contact: </w:t>
            </w:r>
            <w:r w:rsidRPr="004B1F71">
              <w:rPr>
                <w:rFonts w:ascii="Calibri" w:hAnsi="Calibri" w:cs="Calibri"/>
                <w:i/>
                <w:iCs/>
                <w:sz w:val="24"/>
                <w:szCs w:val="24"/>
              </w:rPr>
              <w:t>fencl003@umn.edu</w:t>
            </w:r>
          </w:p>
        </w:tc>
        <w:tc>
          <w:tcPr>
            <w:tcW w:w="1350" w:type="dxa"/>
            <w:vMerge/>
            <w:shd w:val="clear" w:color="auto" w:fill="00B050"/>
          </w:tcPr>
          <w:p w14:paraId="1B3466F0" w14:textId="77777777" w:rsidR="000065BD" w:rsidRDefault="000065BD" w:rsidP="009C0CFA">
            <w:pPr>
              <w:widowControl w:val="0"/>
              <w:pBdr>
                <w:top w:val="nil"/>
                <w:left w:val="nil"/>
                <w:bottom w:val="nil"/>
                <w:right w:val="nil"/>
                <w:between w:val="nil"/>
              </w:pBdr>
              <w:spacing w:line="276" w:lineRule="auto"/>
              <w:rPr>
                <w:rFonts w:ascii="Calibri" w:eastAsia="Calibri" w:hAnsi="Calibri" w:cs="Calibri"/>
                <w:b/>
                <w:color w:val="000000"/>
              </w:rPr>
            </w:pPr>
          </w:p>
        </w:tc>
      </w:tr>
      <w:tr w:rsidR="009C0CFA" w14:paraId="732081EA" w14:textId="77777777">
        <w:tc>
          <w:tcPr>
            <w:tcW w:w="1671" w:type="dxa"/>
            <w:shd w:val="clear" w:color="auto" w:fill="E7E6E6"/>
          </w:tcPr>
          <w:p w14:paraId="5EBB5ED4"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540867456"/>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Pr>
                <w:rFonts w:ascii="Calibri" w:eastAsia="Calibri" w:hAnsi="Calibri" w:cs="Calibri"/>
                <w:b/>
                <w:color w:val="000000"/>
              </w:rPr>
              <w:t xml:space="preserve"> Yes</w:t>
            </w:r>
          </w:p>
          <w:p w14:paraId="5531D3B1" w14:textId="77777777" w:rsidR="009C0CFA" w:rsidRDefault="00000000" w:rsidP="009C0CFA">
            <w:pPr>
              <w:pBdr>
                <w:top w:val="nil"/>
                <w:left w:val="nil"/>
                <w:bottom w:val="nil"/>
                <w:right w:val="nil"/>
                <w:between w:val="nil"/>
              </w:pBdr>
              <w:rPr>
                <w:rFonts w:ascii="Calibri" w:eastAsia="Calibri" w:hAnsi="Calibri" w:cs="Calibri"/>
                <w:b/>
                <w:color w:val="000000"/>
              </w:rPr>
            </w:pPr>
            <w:sdt>
              <w:sdtPr>
                <w:rPr>
                  <w:rFonts w:ascii="Arial Unicode MS" w:eastAsia="Arial Unicode MS" w:hAnsi="Arial Unicode MS" w:cs="Arial Unicode MS"/>
                  <w:b/>
                  <w:color w:val="000000"/>
                </w:rPr>
                <w:id w:val="-847559829"/>
                <w14:checkbox>
                  <w14:checked w14:val="0"/>
                  <w14:checkedState w14:val="2612" w14:font="MS Gothic"/>
                  <w14:uncheckedState w14:val="2610" w14:font="MS Gothic"/>
                </w14:checkbox>
              </w:sdtPr>
              <w:sdtContent>
                <w:r w:rsidR="009C0CFA">
                  <w:rPr>
                    <w:rFonts w:ascii="MS Gothic" w:eastAsia="MS Gothic" w:hAnsi="MS Gothic" w:cs="Arial Unicode MS" w:hint="eastAsia"/>
                    <w:b/>
                    <w:color w:val="000000"/>
                  </w:rPr>
                  <w:t>☐</w:t>
                </w:r>
              </w:sdtContent>
            </w:sdt>
            <w:r w:rsidR="009C0CFA" w:rsidDel="00424B08">
              <w:rPr>
                <w:rFonts w:ascii="Arial Unicode MS" w:eastAsia="Arial Unicode MS" w:hAnsi="Arial Unicode MS" w:cs="Arial Unicode MS"/>
                <w:b/>
                <w:color w:val="000000"/>
              </w:rPr>
              <w:t xml:space="preserve"> </w:t>
            </w:r>
            <w:r w:rsidR="009C0CFA">
              <w:rPr>
                <w:rFonts w:ascii="Calibri" w:eastAsia="Calibri" w:hAnsi="Calibri" w:cs="Calibri"/>
                <w:b/>
                <w:color w:val="000000"/>
              </w:rPr>
              <w:t>No</w:t>
            </w:r>
          </w:p>
          <w:p w14:paraId="769EC7A7" w14:textId="6796D029" w:rsidR="009C0CFA" w:rsidRDefault="009C0CFA" w:rsidP="009C0CFA">
            <w:pPr>
              <w:pBdr>
                <w:top w:val="nil"/>
                <w:left w:val="nil"/>
                <w:bottom w:val="nil"/>
                <w:right w:val="nil"/>
                <w:between w:val="nil"/>
              </w:pBdr>
              <w:rPr>
                <w:rFonts w:ascii="Calibri" w:eastAsia="Calibri" w:hAnsi="Calibri" w:cs="Calibri"/>
                <w:b/>
                <w:color w:val="000000"/>
              </w:rPr>
            </w:pPr>
          </w:p>
        </w:tc>
        <w:tc>
          <w:tcPr>
            <w:tcW w:w="3454" w:type="dxa"/>
            <w:shd w:val="clear" w:color="auto" w:fill="E7E6E6"/>
          </w:tcPr>
          <w:p w14:paraId="445E3998" w14:textId="77777777" w:rsidR="009C0CFA" w:rsidRPr="004B1F71" w:rsidRDefault="009C0CFA" w:rsidP="009C0CFA">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Require registration in OnCore?</w:t>
            </w:r>
          </w:p>
        </w:tc>
        <w:tc>
          <w:tcPr>
            <w:tcW w:w="3780" w:type="dxa"/>
            <w:shd w:val="clear" w:color="auto" w:fill="E7E6E6"/>
          </w:tcPr>
          <w:p w14:paraId="6DD453A8"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If you select “No” or “I Don’t Know” in ETHOS, the OnCore ancillary review will be assigned to your study by IRB staff</w:t>
            </w:r>
          </w:p>
          <w:p w14:paraId="059A5343" w14:textId="77777777" w:rsidR="009C0CFA" w:rsidRPr="004B1F71" w:rsidRDefault="009C0CFA" w:rsidP="009C0CFA">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Contact: </w:t>
            </w:r>
            <w:hyperlink r:id="rId36">
              <w:r w:rsidRPr="004B1F71">
                <w:rPr>
                  <w:rFonts w:ascii="Calibri" w:eastAsia="Calibri" w:hAnsi="Calibri" w:cs="Calibri"/>
                  <w:i/>
                  <w:iCs/>
                  <w:color w:val="0563C1"/>
                  <w:sz w:val="24"/>
                  <w:szCs w:val="24"/>
                  <w:u w:val="single"/>
                </w:rPr>
                <w:t>oncore@umn.edu</w:t>
              </w:r>
            </w:hyperlink>
            <w:r w:rsidRPr="004B1F71">
              <w:rPr>
                <w:rFonts w:ascii="Calibri" w:eastAsia="Calibri" w:hAnsi="Calibri" w:cs="Calibri"/>
                <w:i/>
                <w:iCs/>
                <w:color w:val="000000"/>
                <w:sz w:val="24"/>
                <w:szCs w:val="24"/>
              </w:rPr>
              <w:t xml:space="preserve"> </w:t>
            </w:r>
          </w:p>
        </w:tc>
        <w:tc>
          <w:tcPr>
            <w:tcW w:w="1350" w:type="dxa"/>
            <w:shd w:val="clear" w:color="auto" w:fill="92D050"/>
          </w:tcPr>
          <w:p w14:paraId="0C78F54E" w14:textId="77777777" w:rsidR="009C0CFA" w:rsidRDefault="009C0CFA" w:rsidP="009C0CF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Does not affect IRB approval.</w:t>
            </w:r>
          </w:p>
          <w:p w14:paraId="17675B26" w14:textId="77777777" w:rsidR="009C0CFA" w:rsidRDefault="009C0CFA" w:rsidP="009C0CFA">
            <w:pPr>
              <w:pBdr>
                <w:top w:val="nil"/>
                <w:left w:val="nil"/>
                <w:bottom w:val="nil"/>
                <w:right w:val="nil"/>
                <w:between w:val="nil"/>
              </w:pBdr>
              <w:rPr>
                <w:rFonts w:ascii="Calibri" w:eastAsia="Calibri" w:hAnsi="Calibri" w:cs="Calibri"/>
                <w:b/>
                <w:color w:val="000000"/>
              </w:rPr>
            </w:pPr>
          </w:p>
        </w:tc>
      </w:tr>
      <w:tr w:rsidR="00E27112" w14:paraId="56A2057C" w14:textId="77777777" w:rsidTr="004B1F71">
        <w:tc>
          <w:tcPr>
            <w:tcW w:w="1671" w:type="dxa"/>
            <w:shd w:val="clear" w:color="auto" w:fill="E7E6E6"/>
          </w:tcPr>
          <w:p w14:paraId="1A2886E3" w14:textId="77777777" w:rsidR="00E27112" w:rsidRDefault="00000000" w:rsidP="00E27112">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041590981"/>
                <w14:checkbox>
                  <w14:checked w14:val="0"/>
                  <w14:checkedState w14:val="2612" w14:font="MS Gothic"/>
                  <w14:uncheckedState w14:val="2610" w14:font="MS Gothic"/>
                </w14:checkbox>
              </w:sdtPr>
              <w:sdtContent>
                <w:r w:rsidR="00E27112">
                  <w:rPr>
                    <w:rFonts w:ascii="MS Gothic" w:eastAsia="MS Gothic" w:hAnsi="MS Gothic" w:cs="Arial Unicode MS" w:hint="eastAsia"/>
                    <w:b/>
                    <w:color w:val="000000"/>
                  </w:rPr>
                  <w:t>☐</w:t>
                </w:r>
              </w:sdtContent>
            </w:sdt>
            <w:r w:rsidR="00E27112">
              <w:rPr>
                <w:rFonts w:ascii="Calibri" w:eastAsia="Calibri" w:hAnsi="Calibri" w:cs="Calibri"/>
                <w:b/>
                <w:color w:val="000000"/>
              </w:rPr>
              <w:t xml:space="preserve"> Yes</w:t>
            </w:r>
          </w:p>
          <w:p w14:paraId="0866FE5F" w14:textId="1FCB63D8" w:rsidR="00E27112" w:rsidRDefault="00000000" w:rsidP="00E27112">
            <w:pPr>
              <w:pBdr>
                <w:top w:val="nil"/>
                <w:left w:val="nil"/>
                <w:bottom w:val="nil"/>
                <w:right w:val="nil"/>
                <w:between w:val="nil"/>
              </w:pBdr>
              <w:rPr>
                <w:rFonts w:ascii="MS Gothic" w:eastAsia="MS Gothic" w:hAnsi="MS Gothic" w:cs="Arial Unicode MS"/>
                <w:b/>
                <w:color w:val="000000"/>
              </w:rPr>
            </w:pPr>
            <w:sdt>
              <w:sdtPr>
                <w:rPr>
                  <w:rFonts w:ascii="MS Gothic" w:eastAsia="MS Gothic" w:hAnsi="MS Gothic" w:cs="Arial Unicode MS" w:hint="eastAsia"/>
                  <w:b/>
                  <w:color w:val="000000"/>
                </w:rPr>
                <w:id w:val="1169139888"/>
                <w14:checkbox>
                  <w14:checked w14:val="0"/>
                  <w14:checkedState w14:val="2612" w14:font="MS Gothic"/>
                  <w14:uncheckedState w14:val="2610" w14:font="MS Gothic"/>
                </w14:checkbox>
              </w:sdtPr>
              <w:sdtContent>
                <w:r w:rsidR="00E27112">
                  <w:rPr>
                    <w:rFonts w:ascii="MS Gothic" w:eastAsia="MS Gothic" w:hAnsi="MS Gothic" w:cs="Arial Unicode MS" w:hint="eastAsia"/>
                    <w:b/>
                    <w:color w:val="000000"/>
                  </w:rPr>
                  <w:t>☐</w:t>
                </w:r>
              </w:sdtContent>
            </w:sdt>
            <w:r w:rsidR="00E27112" w:rsidDel="00424B08">
              <w:rPr>
                <w:rFonts w:ascii="Arial Unicode MS" w:eastAsia="Arial Unicode MS" w:hAnsi="Arial Unicode MS" w:cs="Arial Unicode MS"/>
                <w:b/>
                <w:color w:val="000000"/>
              </w:rPr>
              <w:t xml:space="preserve"> </w:t>
            </w:r>
            <w:r w:rsidR="00E27112">
              <w:rPr>
                <w:rFonts w:ascii="Calibri" w:eastAsia="Calibri" w:hAnsi="Calibri" w:cs="Calibri"/>
                <w:b/>
                <w:color w:val="000000"/>
              </w:rPr>
              <w:t>No</w:t>
            </w:r>
          </w:p>
        </w:tc>
        <w:tc>
          <w:tcPr>
            <w:tcW w:w="3454" w:type="dxa"/>
            <w:shd w:val="clear" w:color="auto" w:fill="E7E6E6"/>
          </w:tcPr>
          <w:p w14:paraId="723925CD" w14:textId="58C223D8" w:rsidR="00E27112" w:rsidRPr="004B1F71" w:rsidRDefault="00E27112" w:rsidP="00E27112">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Does your research include collaborations with Tribal partners, Tribal communities, Tribal-serving institutions, or include focused recruitment of Indigenous Peoples?</w:t>
            </w:r>
          </w:p>
        </w:tc>
        <w:tc>
          <w:tcPr>
            <w:tcW w:w="3780" w:type="dxa"/>
            <w:shd w:val="clear" w:color="auto" w:fill="E7E6E6"/>
            <w:vAlign w:val="center"/>
          </w:tcPr>
          <w:p w14:paraId="156C1885" w14:textId="2AE5EF29" w:rsidR="00E27112" w:rsidRPr="004B1F71" w:rsidRDefault="00E27112" w:rsidP="00E27112">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See </w:t>
            </w:r>
            <w:hyperlink r:id="rId37" w:history="1">
              <w:r w:rsidRPr="004B1F71">
                <w:rPr>
                  <w:rStyle w:val="Hyperlink"/>
                  <w:rFonts w:ascii="Calibri" w:eastAsia="Calibri" w:hAnsi="Calibri" w:cs="Calibri"/>
                  <w:i/>
                  <w:iCs/>
                  <w:sz w:val="24"/>
                  <w:szCs w:val="24"/>
                </w:rPr>
                <w:t>University of Minnesota Guidelines for Indigenous Research</w:t>
              </w:r>
            </w:hyperlink>
            <w:r w:rsidRPr="004B1F71">
              <w:rPr>
                <w:rFonts w:ascii="Calibri" w:eastAsia="Calibri" w:hAnsi="Calibri" w:cs="Calibri"/>
                <w:i/>
                <w:iCs/>
                <w:color w:val="000000"/>
                <w:sz w:val="24"/>
                <w:szCs w:val="24"/>
              </w:rPr>
              <w:t>.</w:t>
            </w:r>
          </w:p>
        </w:tc>
        <w:tc>
          <w:tcPr>
            <w:tcW w:w="1350" w:type="dxa"/>
            <w:shd w:val="clear" w:color="auto" w:fill="F7CAAC" w:themeFill="accent2" w:themeFillTint="66"/>
          </w:tcPr>
          <w:p w14:paraId="6EF56148" w14:textId="5214BBA1" w:rsidR="00E27112" w:rsidRDefault="00E27112" w:rsidP="004B1F71">
            <w:pPr>
              <w:pBdr>
                <w:top w:val="nil"/>
                <w:left w:val="nil"/>
                <w:bottom w:val="nil"/>
                <w:right w:val="nil"/>
                <w:between w:val="nil"/>
              </w:pBdr>
              <w:shd w:val="clear" w:color="auto" w:fill="F7CAAC" w:themeFill="accent2" w:themeFillTint="66"/>
              <w:rPr>
                <w:rFonts w:ascii="Calibri" w:eastAsia="Calibri" w:hAnsi="Calibri" w:cs="Calibri"/>
                <w:b/>
                <w:color w:val="000000"/>
              </w:rPr>
            </w:pPr>
            <w:r>
              <w:rPr>
                <w:rFonts w:ascii="Calibri" w:eastAsia="Calibri" w:hAnsi="Calibri" w:cs="Calibri"/>
                <w:b/>
                <w:color w:val="000000"/>
              </w:rPr>
              <w:t xml:space="preserve">May not </w:t>
            </w:r>
            <w:r w:rsidRPr="004B1F71">
              <w:rPr>
                <w:rFonts w:ascii="Calibri" w:eastAsia="Calibri" w:hAnsi="Calibri" w:cs="Calibri"/>
                <w:b/>
                <w:color w:val="000000"/>
                <w:shd w:val="clear" w:color="auto" w:fill="F7CAAC" w:themeFill="accent2" w:themeFillTint="66"/>
              </w:rPr>
              <w:t>impact</w:t>
            </w:r>
            <w:r>
              <w:rPr>
                <w:rFonts w:ascii="Calibri" w:eastAsia="Calibri" w:hAnsi="Calibri" w:cs="Calibri"/>
                <w:b/>
                <w:color w:val="000000"/>
              </w:rPr>
              <w:t xml:space="preserve"> IRB review/approval.</w:t>
            </w:r>
          </w:p>
        </w:tc>
      </w:tr>
      <w:tr w:rsidR="00E27112" w14:paraId="78BB1E5A" w14:textId="77777777" w:rsidTr="004B1F71">
        <w:tc>
          <w:tcPr>
            <w:tcW w:w="1671" w:type="dxa"/>
            <w:shd w:val="clear" w:color="auto" w:fill="E7E6E6"/>
          </w:tcPr>
          <w:p w14:paraId="4E179880" w14:textId="77777777" w:rsidR="00E27112" w:rsidRDefault="00000000" w:rsidP="00E27112">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916850137"/>
                <w14:checkbox>
                  <w14:checked w14:val="0"/>
                  <w14:checkedState w14:val="2612" w14:font="MS Gothic"/>
                  <w14:uncheckedState w14:val="2610" w14:font="MS Gothic"/>
                </w14:checkbox>
              </w:sdtPr>
              <w:sdtContent>
                <w:r w:rsidR="00E27112">
                  <w:rPr>
                    <w:rFonts w:ascii="MS Gothic" w:eastAsia="MS Gothic" w:hAnsi="MS Gothic" w:cs="Arial Unicode MS" w:hint="eastAsia"/>
                    <w:b/>
                    <w:color w:val="000000"/>
                  </w:rPr>
                  <w:t>☐</w:t>
                </w:r>
              </w:sdtContent>
            </w:sdt>
            <w:r w:rsidR="00E27112">
              <w:rPr>
                <w:rFonts w:ascii="Calibri" w:eastAsia="Calibri" w:hAnsi="Calibri" w:cs="Calibri"/>
                <w:b/>
                <w:color w:val="000000"/>
              </w:rPr>
              <w:t xml:space="preserve"> Yes</w:t>
            </w:r>
          </w:p>
          <w:p w14:paraId="773F721B" w14:textId="7A42576A" w:rsidR="00E27112" w:rsidRDefault="00000000" w:rsidP="00E27112">
            <w:pPr>
              <w:pBdr>
                <w:top w:val="nil"/>
                <w:left w:val="nil"/>
                <w:bottom w:val="nil"/>
                <w:right w:val="nil"/>
                <w:between w:val="nil"/>
              </w:pBdr>
              <w:rPr>
                <w:rFonts w:ascii="MS Gothic" w:eastAsia="MS Gothic" w:hAnsi="MS Gothic" w:cs="Arial Unicode MS"/>
                <w:b/>
                <w:color w:val="000000"/>
              </w:rPr>
            </w:pPr>
            <w:sdt>
              <w:sdtPr>
                <w:rPr>
                  <w:rFonts w:ascii="MS Gothic" w:eastAsia="MS Gothic" w:hAnsi="MS Gothic" w:cs="Arial Unicode MS" w:hint="eastAsia"/>
                  <w:b/>
                  <w:color w:val="000000"/>
                </w:rPr>
                <w:id w:val="-1584370135"/>
                <w14:checkbox>
                  <w14:checked w14:val="0"/>
                  <w14:checkedState w14:val="2612" w14:font="MS Gothic"/>
                  <w14:uncheckedState w14:val="2610" w14:font="MS Gothic"/>
                </w14:checkbox>
              </w:sdtPr>
              <w:sdtContent>
                <w:r w:rsidR="00E27112">
                  <w:rPr>
                    <w:rFonts w:ascii="MS Gothic" w:eastAsia="MS Gothic" w:hAnsi="MS Gothic" w:cs="Arial Unicode MS" w:hint="eastAsia"/>
                    <w:b/>
                    <w:color w:val="000000"/>
                  </w:rPr>
                  <w:t>☐</w:t>
                </w:r>
              </w:sdtContent>
            </w:sdt>
            <w:r w:rsidR="00E27112" w:rsidDel="00424B08">
              <w:rPr>
                <w:rFonts w:ascii="Arial Unicode MS" w:eastAsia="Arial Unicode MS" w:hAnsi="Arial Unicode MS" w:cs="Arial Unicode MS"/>
                <w:b/>
                <w:color w:val="000000"/>
              </w:rPr>
              <w:t xml:space="preserve"> </w:t>
            </w:r>
            <w:r w:rsidR="00E27112">
              <w:rPr>
                <w:rFonts w:ascii="Calibri" w:eastAsia="Calibri" w:hAnsi="Calibri" w:cs="Calibri"/>
                <w:b/>
                <w:color w:val="000000"/>
              </w:rPr>
              <w:t>No</w:t>
            </w:r>
          </w:p>
        </w:tc>
        <w:tc>
          <w:tcPr>
            <w:tcW w:w="3454" w:type="dxa"/>
            <w:shd w:val="clear" w:color="auto" w:fill="E7E6E6"/>
          </w:tcPr>
          <w:p w14:paraId="58097CE7" w14:textId="5E207372" w:rsidR="00E27112" w:rsidRPr="004B1F71" w:rsidRDefault="00E27112" w:rsidP="00E27112">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eastAsia="Calibri" w:hAnsiTheme="minorHAnsi" w:cstheme="minorHAnsi"/>
                <w:color w:val="000000"/>
                <w:sz w:val="24"/>
                <w:szCs w:val="24"/>
              </w:rPr>
              <w:t>Do you propose to use eConsent via REDCap?</w:t>
            </w:r>
          </w:p>
        </w:tc>
        <w:tc>
          <w:tcPr>
            <w:tcW w:w="3780" w:type="dxa"/>
            <w:shd w:val="clear" w:color="auto" w:fill="E7E6E6"/>
            <w:vAlign w:val="center"/>
          </w:tcPr>
          <w:p w14:paraId="7F0996EF" w14:textId="1DF9B2A9" w:rsidR="00E27112" w:rsidRPr="004B1F71" w:rsidRDefault="00E27112" w:rsidP="00E27112">
            <w:pPr>
              <w:pBdr>
                <w:top w:val="nil"/>
                <w:left w:val="nil"/>
                <w:bottom w:val="nil"/>
                <w:right w:val="nil"/>
                <w:between w:val="nil"/>
              </w:pBdr>
              <w:rPr>
                <w:rFonts w:ascii="Calibri" w:eastAsia="Calibri" w:hAnsi="Calibri" w:cs="Calibri"/>
                <w:i/>
                <w:iCs/>
                <w:color w:val="000000"/>
                <w:sz w:val="24"/>
                <w:szCs w:val="24"/>
              </w:rPr>
            </w:pPr>
            <w:r w:rsidRPr="004B1F71">
              <w:rPr>
                <w:rFonts w:ascii="Calibri" w:eastAsia="Calibri" w:hAnsi="Calibri" w:cs="Calibri"/>
                <w:i/>
                <w:iCs/>
                <w:color w:val="000000"/>
                <w:sz w:val="24"/>
                <w:szCs w:val="24"/>
              </w:rPr>
              <w:t xml:space="preserve">REDCap Ancillary Review will be assigned to confirm IRB approval status prior to moving your eConsent to production in </w:t>
            </w:r>
            <w:hyperlink r:id="rId38" w:history="1">
              <w:r w:rsidRPr="004B1F71">
                <w:rPr>
                  <w:rStyle w:val="Hyperlink"/>
                  <w:rFonts w:ascii="Calibri" w:eastAsia="Calibri" w:hAnsi="Calibri" w:cs="Calibri"/>
                  <w:i/>
                  <w:iCs/>
                  <w:sz w:val="24"/>
                  <w:szCs w:val="24"/>
                </w:rPr>
                <w:t>REDCap</w:t>
              </w:r>
            </w:hyperlink>
            <w:r w:rsidRPr="004B1F71">
              <w:rPr>
                <w:rFonts w:ascii="Calibri" w:eastAsia="Calibri" w:hAnsi="Calibri" w:cs="Calibri"/>
                <w:i/>
                <w:iCs/>
                <w:color w:val="000000"/>
                <w:sz w:val="24"/>
                <w:szCs w:val="24"/>
              </w:rPr>
              <w:t>.</w:t>
            </w:r>
          </w:p>
        </w:tc>
        <w:tc>
          <w:tcPr>
            <w:tcW w:w="1350" w:type="dxa"/>
            <w:vMerge w:val="restart"/>
            <w:shd w:val="clear" w:color="auto" w:fill="92D050"/>
          </w:tcPr>
          <w:p w14:paraId="2DF05A0B" w14:textId="25253240" w:rsidR="00E27112" w:rsidRDefault="00E27112" w:rsidP="00E2711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Does not affect IRB approval.</w:t>
            </w:r>
          </w:p>
        </w:tc>
      </w:tr>
      <w:tr w:rsidR="00E27112" w14:paraId="3D4522B1" w14:textId="77777777">
        <w:tc>
          <w:tcPr>
            <w:tcW w:w="1671" w:type="dxa"/>
            <w:shd w:val="clear" w:color="auto" w:fill="E7E6E6"/>
          </w:tcPr>
          <w:p w14:paraId="0F47B37F" w14:textId="77777777" w:rsidR="00E27112" w:rsidRDefault="00000000" w:rsidP="00E27112">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963000771"/>
                <w14:checkbox>
                  <w14:checked w14:val="0"/>
                  <w14:checkedState w14:val="2612" w14:font="MS Gothic"/>
                  <w14:uncheckedState w14:val="2610" w14:font="MS Gothic"/>
                </w14:checkbox>
              </w:sdtPr>
              <w:sdtContent>
                <w:r w:rsidR="00E27112">
                  <w:rPr>
                    <w:rFonts w:ascii="MS Gothic" w:eastAsia="MS Gothic" w:hAnsi="MS Gothic" w:cs="Arial Unicode MS" w:hint="eastAsia"/>
                    <w:b/>
                    <w:color w:val="000000"/>
                  </w:rPr>
                  <w:t>☐</w:t>
                </w:r>
              </w:sdtContent>
            </w:sdt>
            <w:r w:rsidR="00E27112">
              <w:rPr>
                <w:rFonts w:ascii="Calibri" w:eastAsia="Calibri" w:hAnsi="Calibri" w:cs="Calibri"/>
                <w:b/>
                <w:color w:val="000000"/>
              </w:rPr>
              <w:t xml:space="preserve"> Yes</w:t>
            </w:r>
          </w:p>
          <w:p w14:paraId="7EA0B160" w14:textId="4CBDC828" w:rsidR="00E27112" w:rsidRDefault="00000000" w:rsidP="00E27112">
            <w:pPr>
              <w:pBdr>
                <w:top w:val="nil"/>
                <w:left w:val="nil"/>
                <w:bottom w:val="nil"/>
                <w:right w:val="nil"/>
                <w:between w:val="nil"/>
              </w:pBdr>
              <w:rPr>
                <w:rFonts w:ascii="MS Gothic" w:eastAsia="MS Gothic" w:hAnsi="MS Gothic" w:cs="Arial Unicode MS"/>
                <w:b/>
                <w:color w:val="000000"/>
              </w:rPr>
            </w:pPr>
            <w:sdt>
              <w:sdtPr>
                <w:rPr>
                  <w:rFonts w:ascii="MS Gothic" w:eastAsia="MS Gothic" w:hAnsi="MS Gothic" w:cs="Arial Unicode MS" w:hint="eastAsia"/>
                  <w:b/>
                  <w:color w:val="000000"/>
                </w:rPr>
                <w:id w:val="-1836532142"/>
                <w14:checkbox>
                  <w14:checked w14:val="0"/>
                  <w14:checkedState w14:val="2612" w14:font="MS Gothic"/>
                  <w14:uncheckedState w14:val="2610" w14:font="MS Gothic"/>
                </w14:checkbox>
              </w:sdtPr>
              <w:sdtContent>
                <w:r w:rsidR="00E27112">
                  <w:rPr>
                    <w:rFonts w:ascii="MS Gothic" w:eastAsia="MS Gothic" w:hAnsi="MS Gothic" w:cs="Arial Unicode MS" w:hint="eastAsia"/>
                    <w:b/>
                    <w:color w:val="000000"/>
                  </w:rPr>
                  <w:t>☐</w:t>
                </w:r>
              </w:sdtContent>
            </w:sdt>
            <w:r w:rsidR="00E27112" w:rsidDel="00424B08">
              <w:rPr>
                <w:rFonts w:ascii="Arial Unicode MS" w:eastAsia="Arial Unicode MS" w:hAnsi="Arial Unicode MS" w:cs="Arial Unicode MS"/>
                <w:b/>
                <w:color w:val="000000"/>
              </w:rPr>
              <w:t xml:space="preserve"> </w:t>
            </w:r>
            <w:r w:rsidR="00E27112">
              <w:rPr>
                <w:rFonts w:ascii="Calibri" w:eastAsia="Calibri" w:hAnsi="Calibri" w:cs="Calibri"/>
                <w:b/>
                <w:color w:val="000000"/>
              </w:rPr>
              <w:t>No</w:t>
            </w:r>
          </w:p>
        </w:tc>
        <w:tc>
          <w:tcPr>
            <w:tcW w:w="3454" w:type="dxa"/>
            <w:shd w:val="clear" w:color="auto" w:fill="E7E6E6"/>
          </w:tcPr>
          <w:p w14:paraId="75C1A908" w14:textId="27B48924" w:rsidR="00E27112" w:rsidRPr="004B1F71" w:rsidRDefault="00E27112" w:rsidP="00E27112">
            <w:pPr>
              <w:pBdr>
                <w:top w:val="nil"/>
                <w:left w:val="nil"/>
                <w:bottom w:val="nil"/>
                <w:right w:val="nil"/>
                <w:between w:val="nil"/>
              </w:pBdr>
              <w:rPr>
                <w:rFonts w:asciiTheme="minorHAnsi" w:eastAsia="Calibri" w:hAnsiTheme="minorHAnsi" w:cstheme="minorHAnsi"/>
                <w:color w:val="000000"/>
                <w:sz w:val="24"/>
                <w:szCs w:val="24"/>
              </w:rPr>
            </w:pPr>
            <w:r w:rsidRPr="004B1F71">
              <w:rPr>
                <w:rFonts w:asciiTheme="minorHAnsi" w:hAnsiTheme="minorHAnsi" w:cstheme="minorHAnsi"/>
                <w:sz w:val="24"/>
                <w:szCs w:val="24"/>
              </w:rPr>
              <w:t xml:space="preserve">Propose to use </w:t>
            </w:r>
            <w:hyperlink r:id="rId39">
              <w:r w:rsidRPr="004B1F71">
                <w:rPr>
                  <w:rFonts w:asciiTheme="minorHAnsi" w:hAnsiTheme="minorHAnsi" w:cstheme="minorHAnsi"/>
                  <w:color w:val="0000FF"/>
                  <w:sz w:val="24"/>
                  <w:szCs w:val="24"/>
                  <w:u w:val="single"/>
                </w:rPr>
                <w:t>Community- University Health Care Center</w:t>
              </w:r>
            </w:hyperlink>
            <w:r w:rsidRPr="004B1F71">
              <w:rPr>
                <w:rFonts w:asciiTheme="minorHAnsi" w:hAnsiTheme="minorHAnsi" w:cstheme="minorHAnsi"/>
                <w:color w:val="0000FF"/>
                <w:sz w:val="24"/>
                <w:szCs w:val="24"/>
                <w:u w:val="single"/>
              </w:rPr>
              <w:t xml:space="preserve"> (CUHCC) resources or include access to patients or their data?</w:t>
            </w:r>
          </w:p>
        </w:tc>
        <w:tc>
          <w:tcPr>
            <w:tcW w:w="3780" w:type="dxa"/>
            <w:shd w:val="clear" w:color="auto" w:fill="E7E6E6"/>
          </w:tcPr>
          <w:p w14:paraId="53FDDF0D" w14:textId="77777777" w:rsidR="00E27112" w:rsidRPr="004B1F71" w:rsidRDefault="00E27112" w:rsidP="00E27112">
            <w:pPr>
              <w:rPr>
                <w:rFonts w:ascii="Calibri" w:hAnsi="Calibri" w:cs="Calibri"/>
                <w:i/>
                <w:iCs/>
                <w:sz w:val="24"/>
                <w:szCs w:val="24"/>
              </w:rPr>
            </w:pPr>
            <w:r w:rsidRPr="004B1F71">
              <w:rPr>
                <w:rFonts w:ascii="Calibri" w:eastAsia="Calibri" w:hAnsi="Calibri" w:cs="Calibri"/>
                <w:i/>
                <w:iCs/>
                <w:color w:val="000000"/>
                <w:sz w:val="24"/>
                <w:szCs w:val="24"/>
              </w:rPr>
              <w:t xml:space="preserve">Contact </w:t>
            </w:r>
            <w:hyperlink r:id="rId40">
              <w:r w:rsidRPr="004B1F71">
                <w:rPr>
                  <w:rFonts w:ascii="Calibri" w:hAnsi="Calibri" w:cs="Calibri"/>
                  <w:i/>
                  <w:iCs/>
                  <w:color w:val="0000FF"/>
                  <w:sz w:val="24"/>
                  <w:szCs w:val="24"/>
                  <w:u w:val="single"/>
                </w:rPr>
                <w:t>hlogren@uumn.edu</w:t>
              </w:r>
            </w:hyperlink>
          </w:p>
          <w:p w14:paraId="217E8D2C" w14:textId="77777777" w:rsidR="00E27112" w:rsidRPr="004B1F71" w:rsidRDefault="00E27112" w:rsidP="00E27112">
            <w:pPr>
              <w:pBdr>
                <w:top w:val="nil"/>
                <w:left w:val="nil"/>
                <w:bottom w:val="nil"/>
                <w:right w:val="nil"/>
                <w:between w:val="nil"/>
              </w:pBdr>
              <w:rPr>
                <w:rFonts w:ascii="Calibri" w:eastAsia="Calibri" w:hAnsi="Calibri" w:cs="Calibri"/>
                <w:i/>
                <w:iCs/>
                <w:color w:val="000000"/>
                <w:sz w:val="24"/>
                <w:szCs w:val="24"/>
              </w:rPr>
            </w:pPr>
          </w:p>
        </w:tc>
        <w:tc>
          <w:tcPr>
            <w:tcW w:w="1350" w:type="dxa"/>
            <w:vMerge/>
            <w:shd w:val="clear" w:color="auto" w:fill="92D050"/>
          </w:tcPr>
          <w:p w14:paraId="0EFA8ECE" w14:textId="77777777" w:rsidR="00E27112" w:rsidRDefault="00E27112" w:rsidP="00E27112">
            <w:pPr>
              <w:pBdr>
                <w:top w:val="nil"/>
                <w:left w:val="nil"/>
                <w:bottom w:val="nil"/>
                <w:right w:val="nil"/>
                <w:between w:val="nil"/>
              </w:pBdr>
              <w:rPr>
                <w:rFonts w:ascii="Calibri" w:eastAsia="Calibri" w:hAnsi="Calibri" w:cs="Calibri"/>
                <w:b/>
                <w:color w:val="000000"/>
              </w:rPr>
            </w:pPr>
          </w:p>
        </w:tc>
      </w:tr>
    </w:tbl>
    <w:p w14:paraId="4124E84B" w14:textId="77777777" w:rsidR="00EC123F" w:rsidRDefault="004F55CB">
      <w:pPr>
        <w:rPr>
          <w:rFonts w:ascii="Calibri" w:eastAsia="Calibri" w:hAnsi="Calibri" w:cs="Calibri"/>
        </w:rPr>
      </w:pPr>
      <w:r>
        <w:br w:type="page"/>
      </w:r>
    </w:p>
    <w:p w14:paraId="3FF04982" w14:textId="77777777" w:rsidR="00EC123F" w:rsidRDefault="00EC123F">
      <w:pPr>
        <w:spacing w:after="160" w:line="259" w:lineRule="auto"/>
        <w:rPr>
          <w:rFonts w:ascii="Calibri" w:eastAsia="Calibri" w:hAnsi="Calibri" w:cs="Calibri"/>
        </w:rPr>
      </w:pPr>
    </w:p>
    <w:p w14:paraId="0040C5EA" w14:textId="77777777" w:rsidR="00EC123F" w:rsidRDefault="00EC123F">
      <w:pPr>
        <w:spacing w:after="160" w:line="259" w:lineRule="auto"/>
        <w:rPr>
          <w:rFonts w:ascii="Calibri" w:eastAsia="Calibri" w:hAnsi="Calibri" w:cs="Calibri"/>
        </w:rPr>
      </w:pPr>
    </w:p>
    <w:p w14:paraId="4FF552A3" w14:textId="77777777" w:rsidR="00EC123F" w:rsidRDefault="004F55CB">
      <w:pPr>
        <w:jc w:val="center"/>
        <w:rPr>
          <w:rFonts w:ascii="Calibri" w:eastAsia="Calibri" w:hAnsi="Calibri" w:cs="Calibri"/>
          <w:b/>
        </w:rPr>
      </w:pPr>
      <w:r>
        <w:rPr>
          <w:rFonts w:ascii="Calibri" w:eastAsia="Calibri" w:hAnsi="Calibri" w:cs="Calibri"/>
          <w:b/>
        </w:rPr>
        <w:t>PROTOCOL COVER PAGE</w:t>
      </w:r>
    </w:p>
    <w:p w14:paraId="11700CA3" w14:textId="77777777" w:rsidR="00EC123F" w:rsidRDefault="00EC123F">
      <w:pPr>
        <w:jc w:val="center"/>
        <w:rPr>
          <w:rFonts w:ascii="Calibri" w:eastAsia="Calibri" w:hAnsi="Calibri" w:cs="Calibri"/>
          <w:b/>
        </w:rPr>
      </w:pPr>
    </w:p>
    <w:tbl>
      <w:tblPr>
        <w:tblStyle w:val="ad"/>
        <w:tblW w:w="8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8"/>
        <w:gridCol w:w="6570"/>
      </w:tblGrid>
      <w:tr w:rsidR="00EC123F" w14:paraId="63736FEA" w14:textId="77777777">
        <w:tc>
          <w:tcPr>
            <w:tcW w:w="2228" w:type="dxa"/>
            <w:tcBorders>
              <w:top w:val="single" w:sz="4" w:space="0" w:color="000000"/>
              <w:left w:val="single" w:sz="4" w:space="0" w:color="000000"/>
              <w:bottom w:val="single" w:sz="4" w:space="0" w:color="000000"/>
              <w:right w:val="single" w:sz="4" w:space="0" w:color="000000"/>
            </w:tcBorders>
          </w:tcPr>
          <w:p w14:paraId="12A18DC7" w14:textId="77777777" w:rsidR="00EC123F" w:rsidRDefault="004F55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Protocol Title</w:t>
            </w:r>
          </w:p>
        </w:tc>
        <w:tc>
          <w:tcPr>
            <w:tcW w:w="6570" w:type="dxa"/>
            <w:tcBorders>
              <w:top w:val="single" w:sz="4" w:space="0" w:color="000000"/>
              <w:left w:val="single" w:sz="4" w:space="0" w:color="000000"/>
              <w:bottom w:val="single" w:sz="4" w:space="0" w:color="000000"/>
              <w:right w:val="single" w:sz="4" w:space="0" w:color="000000"/>
            </w:tcBorders>
          </w:tcPr>
          <w:p w14:paraId="5AC8C67C" w14:textId="77777777" w:rsidR="00EC123F" w:rsidRDefault="004F55CB">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This should align with the ETHOS submission title.</w:t>
            </w:r>
          </w:p>
        </w:tc>
      </w:tr>
      <w:tr w:rsidR="00EC123F" w14:paraId="60CFF789" w14:textId="77777777">
        <w:trPr>
          <w:trHeight w:val="100"/>
        </w:trPr>
        <w:tc>
          <w:tcPr>
            <w:tcW w:w="2228" w:type="dxa"/>
            <w:vMerge w:val="restart"/>
            <w:tcBorders>
              <w:top w:val="single" w:sz="4" w:space="0" w:color="000000"/>
              <w:left w:val="single" w:sz="4" w:space="0" w:color="000000"/>
              <w:bottom w:val="single" w:sz="4" w:space="0" w:color="000000"/>
              <w:right w:val="single" w:sz="4" w:space="0" w:color="000000"/>
            </w:tcBorders>
          </w:tcPr>
          <w:p w14:paraId="5E996149" w14:textId="77777777" w:rsidR="00EC123F" w:rsidRDefault="004F55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Principal Investigator/Faculty Advisor</w:t>
            </w:r>
          </w:p>
        </w:tc>
        <w:tc>
          <w:tcPr>
            <w:tcW w:w="6570" w:type="dxa"/>
            <w:tcBorders>
              <w:top w:val="single" w:sz="4" w:space="0" w:color="000000"/>
              <w:left w:val="single" w:sz="4" w:space="0" w:color="000000"/>
              <w:bottom w:val="single" w:sz="4" w:space="0" w:color="000000"/>
              <w:right w:val="single" w:sz="4" w:space="0" w:color="000000"/>
            </w:tcBorders>
          </w:tcPr>
          <w:p w14:paraId="3D362255" w14:textId="77777777" w:rsidR="00EC123F" w:rsidRDefault="004F55C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tc>
      </w:tr>
      <w:tr w:rsidR="00174C56" w14:paraId="0E43E187"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06D83BD2" w14:textId="77777777" w:rsidR="00174C56" w:rsidRDefault="00174C56" w:rsidP="00174C56">
            <w:pPr>
              <w:widowControl w:val="0"/>
              <w:pBdr>
                <w:top w:val="nil"/>
                <w:left w:val="nil"/>
                <w:bottom w:val="nil"/>
                <w:right w:val="nil"/>
                <w:between w:val="nil"/>
              </w:pBdr>
              <w:spacing w:line="276" w:lineRule="auto"/>
              <w:rPr>
                <w:rFonts w:ascii="Calibri" w:eastAsia="Calibri" w:hAnsi="Calibri" w:cs="Calibri"/>
                <w:color w:val="000000"/>
              </w:rPr>
            </w:pPr>
          </w:p>
        </w:tc>
        <w:tc>
          <w:tcPr>
            <w:tcW w:w="6570" w:type="dxa"/>
            <w:tcBorders>
              <w:top w:val="single" w:sz="4" w:space="0" w:color="000000"/>
              <w:left w:val="single" w:sz="4" w:space="0" w:color="000000"/>
              <w:bottom w:val="single" w:sz="4" w:space="0" w:color="000000"/>
              <w:right w:val="single" w:sz="4" w:space="0" w:color="000000"/>
            </w:tcBorders>
          </w:tcPr>
          <w:p w14:paraId="307B8902" w14:textId="69161413" w:rsidR="00174C56" w:rsidRPr="000432B3" w:rsidRDefault="00174C56" w:rsidP="00174C56">
            <w:pPr>
              <w:pBdr>
                <w:top w:val="nil"/>
                <w:left w:val="nil"/>
                <w:bottom w:val="nil"/>
                <w:right w:val="nil"/>
                <w:between w:val="nil"/>
              </w:pBdr>
              <w:rPr>
                <w:rFonts w:ascii="Calibri" w:eastAsia="Calibri" w:hAnsi="Calibri" w:cs="Calibri"/>
              </w:rPr>
            </w:pPr>
            <w:r w:rsidRPr="00DF4215">
              <w:rPr>
                <w:rFonts w:ascii="Calibri" w:eastAsia="Times New Roman" w:hAnsi="Calibri" w:cs="Calibri"/>
                <w:sz w:val="24"/>
                <w:szCs w:val="24"/>
              </w:rPr>
              <w:t>Affiliation</w:t>
            </w:r>
            <w:r w:rsidRPr="000432B3">
              <w:rPr>
                <w:rFonts w:ascii="Calibri" w:eastAsia="Times New Roman" w:hAnsi="Calibri" w:cs="Calibri"/>
                <w:sz w:val="24"/>
                <w:szCs w:val="24"/>
              </w:rPr>
              <w:t>:  </w:t>
            </w:r>
            <w:sdt>
              <w:sdtPr>
                <w:rPr>
                  <w:rFonts w:ascii="Calibri" w:eastAsia="Times New Roman" w:hAnsi="Calibri" w:cs="Calibri"/>
                  <w:b/>
                  <w:bCs/>
                  <w:sz w:val="24"/>
                  <w:szCs w:val="24"/>
                </w:rPr>
                <w:id w:val="669444950"/>
                <w14:checkbox>
                  <w14:checked w14:val="0"/>
                  <w14:checkedState w14:val="2612" w14:font="MS Gothic"/>
                  <w14:uncheckedState w14:val="2610" w14:font="MS Gothic"/>
                </w14:checkbox>
              </w:sdtPr>
              <w:sdtContent>
                <w:r w:rsidR="00DF4215" w:rsidRPr="000432B3">
                  <w:rPr>
                    <w:rFonts w:ascii="MS Gothic" w:eastAsia="MS Gothic" w:hAnsi="MS Gothic" w:cs="Calibri" w:hint="eastAsia"/>
                    <w:b/>
                    <w:bCs/>
                    <w:sz w:val="24"/>
                    <w:szCs w:val="24"/>
                  </w:rPr>
                  <w:t>☐</w:t>
                </w:r>
              </w:sdtContent>
            </w:sdt>
            <w:r w:rsidRPr="000432B3">
              <w:rPr>
                <w:rFonts w:ascii="Times" w:eastAsia="Times New Roman" w:hAnsi="Times" w:cs="Times New Roman"/>
                <w:sz w:val="24"/>
                <w:szCs w:val="24"/>
              </w:rPr>
              <w:t>UMN  </w:t>
            </w:r>
            <w:sdt>
              <w:sdtPr>
                <w:rPr>
                  <w:rFonts w:ascii="Times" w:eastAsia="Times New Roman" w:hAnsi="Times" w:cs="Times New Roman"/>
                  <w:sz w:val="24"/>
                  <w:szCs w:val="24"/>
                </w:rPr>
                <w:id w:val="1510639805"/>
                <w14:checkbox>
                  <w14:checked w14:val="0"/>
                  <w14:checkedState w14:val="2612" w14:font="MS Gothic"/>
                  <w14:uncheckedState w14:val="2610" w14:font="MS Gothic"/>
                </w14:checkbox>
              </w:sdtPr>
              <w:sdtContent>
                <w:r w:rsidR="00DF4215">
                  <w:rPr>
                    <w:rFonts w:ascii="MS Gothic" w:eastAsia="MS Gothic" w:hAnsi="MS Gothic" w:cs="Times New Roman" w:hint="eastAsia"/>
                    <w:sz w:val="24"/>
                    <w:szCs w:val="24"/>
                  </w:rPr>
                  <w:t>☐</w:t>
                </w:r>
              </w:sdtContent>
            </w:sdt>
            <w:r w:rsidRPr="000432B3">
              <w:rPr>
                <w:rFonts w:ascii="Times" w:eastAsia="Times New Roman" w:hAnsi="Times" w:cs="Times New Roman"/>
                <w:sz w:val="24"/>
                <w:szCs w:val="24"/>
              </w:rPr>
              <w:t>Fairview   </w:t>
            </w:r>
            <w:sdt>
              <w:sdtPr>
                <w:rPr>
                  <w:rFonts w:ascii="Times" w:eastAsia="Times New Roman" w:hAnsi="Times" w:cs="Times New Roman"/>
                  <w:b/>
                  <w:bCs/>
                  <w:sz w:val="24"/>
                  <w:szCs w:val="24"/>
                </w:rPr>
                <w:id w:val="-1003512573"/>
                <w14:checkbox>
                  <w14:checked w14:val="0"/>
                  <w14:checkedState w14:val="2612" w14:font="MS Gothic"/>
                  <w14:uncheckedState w14:val="2610" w14:font="MS Gothic"/>
                </w14:checkbox>
              </w:sdtPr>
              <w:sdtContent>
                <w:r w:rsidR="00DF4215" w:rsidRPr="000432B3">
                  <w:rPr>
                    <w:rFonts w:ascii="MS Gothic" w:eastAsia="MS Gothic" w:hAnsi="MS Gothic" w:cs="Times New Roman" w:hint="eastAsia"/>
                    <w:b/>
                    <w:bCs/>
                    <w:sz w:val="24"/>
                    <w:szCs w:val="24"/>
                  </w:rPr>
                  <w:t>☐</w:t>
                </w:r>
              </w:sdtContent>
            </w:sdt>
            <w:r w:rsidRPr="000432B3">
              <w:rPr>
                <w:rFonts w:ascii="Times" w:eastAsia="Times New Roman" w:hAnsi="Times" w:cs="Times New Roman"/>
                <w:sz w:val="24"/>
                <w:szCs w:val="24"/>
              </w:rPr>
              <w:t>Gillette</w:t>
            </w:r>
          </w:p>
        </w:tc>
      </w:tr>
      <w:tr w:rsidR="00174C56" w14:paraId="621531A5"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255828C0" w14:textId="77777777" w:rsidR="00174C56" w:rsidRDefault="00174C56" w:rsidP="00174C56">
            <w:pPr>
              <w:widowControl w:val="0"/>
              <w:pBdr>
                <w:top w:val="nil"/>
                <w:left w:val="nil"/>
                <w:bottom w:val="nil"/>
                <w:right w:val="nil"/>
                <w:between w:val="nil"/>
              </w:pBdr>
              <w:spacing w:line="276" w:lineRule="auto"/>
              <w:rPr>
                <w:rFonts w:ascii="Calibri" w:eastAsia="Calibri" w:hAnsi="Calibri" w:cs="Calibri"/>
                <w:color w:val="000000"/>
              </w:rPr>
            </w:pPr>
          </w:p>
        </w:tc>
        <w:tc>
          <w:tcPr>
            <w:tcW w:w="6570" w:type="dxa"/>
            <w:tcBorders>
              <w:top w:val="single" w:sz="4" w:space="0" w:color="000000"/>
              <w:left w:val="single" w:sz="4" w:space="0" w:color="000000"/>
              <w:bottom w:val="single" w:sz="4" w:space="0" w:color="000000"/>
              <w:right w:val="single" w:sz="4" w:space="0" w:color="000000"/>
            </w:tcBorders>
          </w:tcPr>
          <w:p w14:paraId="42200965" w14:textId="5B467B39" w:rsidR="00174C56" w:rsidRDefault="00174C56" w:rsidP="00174C56">
            <w:pPr>
              <w:pBdr>
                <w:top w:val="nil"/>
                <w:left w:val="nil"/>
                <w:bottom w:val="nil"/>
                <w:right w:val="nil"/>
                <w:between w:val="nil"/>
              </w:pBdr>
              <w:rPr>
                <w:rFonts w:ascii="Calibri" w:eastAsia="Calibri" w:hAnsi="Calibri" w:cs="Calibri"/>
                <w:color w:val="000000"/>
              </w:rPr>
            </w:pPr>
            <w:r w:rsidRPr="00DF4215">
              <w:rPr>
                <w:rFonts w:ascii="Calibri" w:eastAsia="Times New Roman" w:hAnsi="Calibri" w:cs="Calibri"/>
                <w:sz w:val="24"/>
                <w:szCs w:val="24"/>
              </w:rPr>
              <w:t>UMN</w:t>
            </w:r>
            <w:r w:rsidRPr="000432B3">
              <w:rPr>
                <w:rFonts w:ascii="Calibri" w:eastAsia="Times New Roman" w:hAnsi="Calibri" w:cs="Calibri"/>
                <w:sz w:val="24"/>
                <w:szCs w:val="24"/>
              </w:rPr>
              <w:t> Home</w:t>
            </w:r>
            <w:r w:rsidRPr="00DF4215">
              <w:rPr>
                <w:rFonts w:ascii="Calibri" w:eastAsia="Times New Roman" w:hAnsi="Calibri" w:cs="Calibri"/>
                <w:sz w:val="24"/>
                <w:szCs w:val="24"/>
              </w:rPr>
              <w:t> </w:t>
            </w:r>
            <w:r w:rsidRPr="000432B3">
              <w:rPr>
                <w:rFonts w:ascii="Calibri" w:eastAsia="Calibri" w:hAnsi="Calibri" w:cs="Calibri"/>
              </w:rPr>
              <w:t xml:space="preserve"> </w:t>
            </w:r>
            <w:r>
              <w:rPr>
                <w:rFonts w:ascii="Calibri" w:eastAsia="Calibri" w:hAnsi="Calibri" w:cs="Calibri"/>
                <w:color w:val="000000"/>
              </w:rPr>
              <w:t>Department:</w:t>
            </w:r>
          </w:p>
        </w:tc>
      </w:tr>
      <w:tr w:rsidR="00174C56" w14:paraId="21746D23"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329D45B1" w14:textId="77777777" w:rsidR="00174C56" w:rsidRDefault="00174C56" w:rsidP="00174C56">
            <w:pPr>
              <w:widowControl w:val="0"/>
              <w:pBdr>
                <w:top w:val="nil"/>
                <w:left w:val="nil"/>
                <w:bottom w:val="nil"/>
                <w:right w:val="nil"/>
                <w:between w:val="nil"/>
              </w:pBdr>
              <w:spacing w:line="276" w:lineRule="auto"/>
              <w:rPr>
                <w:rFonts w:ascii="Calibri" w:eastAsia="Calibri" w:hAnsi="Calibri" w:cs="Calibri"/>
                <w:color w:val="000000"/>
              </w:rPr>
            </w:pPr>
          </w:p>
        </w:tc>
        <w:tc>
          <w:tcPr>
            <w:tcW w:w="6570" w:type="dxa"/>
            <w:tcBorders>
              <w:top w:val="single" w:sz="4" w:space="0" w:color="000000"/>
              <w:left w:val="single" w:sz="4" w:space="0" w:color="000000"/>
              <w:bottom w:val="single" w:sz="4" w:space="0" w:color="000000"/>
              <w:right w:val="single" w:sz="4" w:space="0" w:color="000000"/>
            </w:tcBorders>
          </w:tcPr>
          <w:p w14:paraId="7048BC34" w14:textId="5A80EB54" w:rsidR="00174C56" w:rsidRPr="000432B3" w:rsidRDefault="00174C56" w:rsidP="00174C56">
            <w:pPr>
              <w:spacing w:before="120"/>
              <w:rPr>
                <w:rFonts w:ascii="Calibri" w:eastAsia="Times New Roman" w:hAnsi="Calibri" w:cs="Calibri"/>
                <w:sz w:val="24"/>
                <w:szCs w:val="24"/>
              </w:rPr>
            </w:pPr>
            <w:r w:rsidRPr="000432B3">
              <w:rPr>
                <w:rFonts w:ascii="Calibri" w:eastAsia="Times New Roman" w:hAnsi="Calibri" w:cs="Calibri"/>
                <w:sz w:val="24"/>
                <w:szCs w:val="24"/>
              </w:rPr>
              <w:t>UMN Home Dept ID:</w:t>
            </w:r>
          </w:p>
          <w:p w14:paraId="1ED0DF64" w14:textId="77777777" w:rsidR="00174C56" w:rsidRPr="004F7D81" w:rsidRDefault="00174C56" w:rsidP="00174C56">
            <w:pPr>
              <w:spacing w:before="120"/>
              <w:rPr>
                <w:rFonts w:ascii="Times" w:eastAsia="Times New Roman" w:hAnsi="Times" w:cs="Times New Roman"/>
                <w:sz w:val="24"/>
                <w:szCs w:val="24"/>
              </w:rPr>
            </w:pPr>
          </w:p>
          <w:p w14:paraId="56875929" w14:textId="316917C5" w:rsidR="00174C56" w:rsidRDefault="00174C56" w:rsidP="00174C56">
            <w:pPr>
              <w:pBdr>
                <w:top w:val="nil"/>
                <w:left w:val="nil"/>
                <w:bottom w:val="nil"/>
                <w:right w:val="nil"/>
                <w:between w:val="nil"/>
              </w:pBdr>
              <w:rPr>
                <w:rFonts w:ascii="Calibri" w:eastAsia="Calibri" w:hAnsi="Calibri" w:cs="Calibri"/>
                <w:color w:val="000000"/>
              </w:rPr>
            </w:pPr>
            <w:r w:rsidRPr="000432B3">
              <w:rPr>
                <w:rFonts w:ascii="Calibri" w:eastAsia="Times New Roman" w:hAnsi="Calibri" w:cs="Calibri"/>
                <w:color w:val="FF0000"/>
                <w:sz w:val="24"/>
                <w:szCs w:val="24"/>
              </w:rPr>
              <w:t>Note: New IRB applications from the Medical School must include documentation of resource review and approval.  Upload approval documentation in ETHOS.  Applications from the Medical school lacking this approval will be withdrawn by the IRB.</w:t>
            </w:r>
          </w:p>
        </w:tc>
      </w:tr>
      <w:tr w:rsidR="00174C56" w14:paraId="03AF5846"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621E6B7E" w14:textId="77777777" w:rsidR="00174C56" w:rsidRDefault="00174C56" w:rsidP="00174C56">
            <w:pPr>
              <w:widowControl w:val="0"/>
              <w:pBdr>
                <w:top w:val="nil"/>
                <w:left w:val="nil"/>
                <w:bottom w:val="nil"/>
                <w:right w:val="nil"/>
                <w:between w:val="nil"/>
              </w:pBdr>
              <w:spacing w:line="276" w:lineRule="auto"/>
              <w:rPr>
                <w:rFonts w:ascii="Calibri" w:eastAsia="Calibri" w:hAnsi="Calibri" w:cs="Calibri"/>
                <w:color w:val="000000"/>
              </w:rPr>
            </w:pPr>
          </w:p>
        </w:tc>
        <w:tc>
          <w:tcPr>
            <w:tcW w:w="6570" w:type="dxa"/>
            <w:tcBorders>
              <w:top w:val="single" w:sz="4" w:space="0" w:color="000000"/>
              <w:left w:val="single" w:sz="4" w:space="0" w:color="000000"/>
              <w:bottom w:val="single" w:sz="4" w:space="0" w:color="000000"/>
              <w:right w:val="single" w:sz="4" w:space="0" w:color="000000"/>
            </w:tcBorders>
          </w:tcPr>
          <w:p w14:paraId="440EB7D6" w14:textId="77777777" w:rsidR="00174C56" w:rsidRDefault="00174C56" w:rsidP="00174C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Telephone Number:</w:t>
            </w:r>
          </w:p>
        </w:tc>
      </w:tr>
      <w:tr w:rsidR="00174C56" w14:paraId="039DCDF0"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78DA2C80" w14:textId="77777777" w:rsidR="00174C56" w:rsidRDefault="00174C56" w:rsidP="00174C56">
            <w:pPr>
              <w:widowControl w:val="0"/>
              <w:pBdr>
                <w:top w:val="nil"/>
                <w:left w:val="nil"/>
                <w:bottom w:val="nil"/>
                <w:right w:val="nil"/>
                <w:between w:val="nil"/>
              </w:pBdr>
              <w:spacing w:line="276" w:lineRule="auto"/>
              <w:rPr>
                <w:rFonts w:ascii="Calibri" w:eastAsia="Calibri" w:hAnsi="Calibri" w:cs="Calibri"/>
                <w:color w:val="000000"/>
              </w:rPr>
            </w:pPr>
          </w:p>
        </w:tc>
        <w:tc>
          <w:tcPr>
            <w:tcW w:w="6570" w:type="dxa"/>
            <w:tcBorders>
              <w:top w:val="single" w:sz="4" w:space="0" w:color="000000"/>
              <w:left w:val="single" w:sz="4" w:space="0" w:color="000000"/>
              <w:bottom w:val="single" w:sz="4" w:space="0" w:color="000000"/>
              <w:right w:val="single" w:sz="4" w:space="0" w:color="000000"/>
            </w:tcBorders>
          </w:tcPr>
          <w:p w14:paraId="64EA17BE" w14:textId="77777777" w:rsidR="00174C56" w:rsidRDefault="00174C56" w:rsidP="00174C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Email Address:</w:t>
            </w:r>
          </w:p>
        </w:tc>
      </w:tr>
      <w:tr w:rsidR="00174C56" w14:paraId="44D35FB3" w14:textId="77777777">
        <w:trPr>
          <w:trHeight w:val="100"/>
        </w:trPr>
        <w:tc>
          <w:tcPr>
            <w:tcW w:w="2228" w:type="dxa"/>
            <w:vMerge w:val="restart"/>
            <w:tcBorders>
              <w:top w:val="single" w:sz="4" w:space="0" w:color="000000"/>
              <w:left w:val="single" w:sz="4" w:space="0" w:color="000000"/>
              <w:bottom w:val="single" w:sz="4" w:space="0" w:color="000000"/>
              <w:right w:val="single" w:sz="4" w:space="0" w:color="000000"/>
            </w:tcBorders>
          </w:tcPr>
          <w:p w14:paraId="57F2119B" w14:textId="77777777" w:rsidR="00174C56" w:rsidRDefault="00174C56" w:rsidP="00174C5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Student Investigator</w:t>
            </w:r>
          </w:p>
        </w:tc>
        <w:tc>
          <w:tcPr>
            <w:tcW w:w="6570" w:type="dxa"/>
            <w:tcBorders>
              <w:top w:val="single" w:sz="4" w:space="0" w:color="000000"/>
              <w:left w:val="single" w:sz="4" w:space="0" w:color="000000"/>
              <w:bottom w:val="single" w:sz="4" w:space="0" w:color="000000"/>
              <w:right w:val="single" w:sz="4" w:space="0" w:color="000000"/>
            </w:tcBorders>
          </w:tcPr>
          <w:p w14:paraId="7C9A4198" w14:textId="77777777" w:rsidR="00174C56" w:rsidRDefault="00174C56" w:rsidP="00174C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tc>
      </w:tr>
      <w:tr w:rsidR="00174C56" w14:paraId="20417E5E"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7C0B3D0D" w14:textId="77777777" w:rsidR="00174C56" w:rsidRDefault="00174C56" w:rsidP="00174C56">
            <w:pPr>
              <w:widowControl w:val="0"/>
              <w:pBdr>
                <w:top w:val="nil"/>
                <w:left w:val="nil"/>
                <w:bottom w:val="nil"/>
                <w:right w:val="nil"/>
                <w:between w:val="nil"/>
              </w:pBdr>
              <w:spacing w:line="276" w:lineRule="auto"/>
              <w:rPr>
                <w:rFonts w:ascii="Calibri" w:eastAsia="Calibri" w:hAnsi="Calibri" w:cs="Calibri"/>
                <w:color w:val="000000"/>
              </w:rPr>
            </w:pPr>
          </w:p>
        </w:tc>
        <w:tc>
          <w:tcPr>
            <w:tcW w:w="6570" w:type="dxa"/>
            <w:tcBorders>
              <w:top w:val="single" w:sz="4" w:space="0" w:color="000000"/>
              <w:left w:val="single" w:sz="4" w:space="0" w:color="000000"/>
              <w:bottom w:val="single" w:sz="4" w:space="0" w:color="000000"/>
              <w:right w:val="single" w:sz="4" w:space="0" w:color="000000"/>
            </w:tcBorders>
          </w:tcPr>
          <w:p w14:paraId="5632128F" w14:textId="77777777" w:rsidR="00174C56" w:rsidRDefault="00174C56" w:rsidP="00174C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Current Academic Status (Student, Fellow, Resident):</w:t>
            </w:r>
          </w:p>
          <w:p w14:paraId="59FED515" w14:textId="77777777" w:rsidR="00174C56" w:rsidRDefault="00174C56" w:rsidP="00174C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r>
      <w:tr w:rsidR="00174C56" w14:paraId="51AADED9"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0B9999AB" w14:textId="77777777" w:rsidR="00174C56" w:rsidRDefault="00174C56" w:rsidP="00174C56">
            <w:pPr>
              <w:widowControl w:val="0"/>
              <w:pBdr>
                <w:top w:val="nil"/>
                <w:left w:val="nil"/>
                <w:bottom w:val="nil"/>
                <w:right w:val="nil"/>
                <w:between w:val="nil"/>
              </w:pBdr>
              <w:spacing w:line="276" w:lineRule="auto"/>
              <w:rPr>
                <w:rFonts w:ascii="Calibri" w:eastAsia="Calibri" w:hAnsi="Calibri" w:cs="Calibri"/>
                <w:color w:val="000000"/>
              </w:rPr>
            </w:pPr>
          </w:p>
        </w:tc>
        <w:tc>
          <w:tcPr>
            <w:tcW w:w="6570" w:type="dxa"/>
            <w:tcBorders>
              <w:top w:val="single" w:sz="4" w:space="0" w:color="000000"/>
              <w:left w:val="single" w:sz="4" w:space="0" w:color="000000"/>
              <w:bottom w:val="single" w:sz="4" w:space="0" w:color="000000"/>
              <w:right w:val="single" w:sz="4" w:space="0" w:color="000000"/>
            </w:tcBorders>
          </w:tcPr>
          <w:p w14:paraId="1EA8ED78" w14:textId="77777777" w:rsidR="00174C56" w:rsidRDefault="00174C56" w:rsidP="00174C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Department:</w:t>
            </w:r>
          </w:p>
        </w:tc>
      </w:tr>
      <w:tr w:rsidR="00174C56" w14:paraId="04467199"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233404E6" w14:textId="77777777" w:rsidR="00174C56" w:rsidRDefault="00174C56" w:rsidP="00174C56">
            <w:pPr>
              <w:widowControl w:val="0"/>
              <w:pBdr>
                <w:top w:val="nil"/>
                <w:left w:val="nil"/>
                <w:bottom w:val="nil"/>
                <w:right w:val="nil"/>
                <w:between w:val="nil"/>
              </w:pBdr>
              <w:spacing w:line="276" w:lineRule="auto"/>
              <w:rPr>
                <w:rFonts w:ascii="Calibri" w:eastAsia="Calibri" w:hAnsi="Calibri" w:cs="Calibri"/>
                <w:color w:val="000000"/>
              </w:rPr>
            </w:pPr>
          </w:p>
        </w:tc>
        <w:tc>
          <w:tcPr>
            <w:tcW w:w="6570" w:type="dxa"/>
            <w:tcBorders>
              <w:top w:val="single" w:sz="4" w:space="0" w:color="000000"/>
              <w:left w:val="single" w:sz="4" w:space="0" w:color="000000"/>
              <w:bottom w:val="single" w:sz="4" w:space="0" w:color="000000"/>
              <w:right w:val="single" w:sz="4" w:space="0" w:color="000000"/>
            </w:tcBorders>
          </w:tcPr>
          <w:p w14:paraId="1DACABC5" w14:textId="77777777" w:rsidR="00174C56" w:rsidRDefault="00174C56" w:rsidP="00174C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Telephone Number:</w:t>
            </w:r>
          </w:p>
        </w:tc>
      </w:tr>
      <w:tr w:rsidR="00174C56" w14:paraId="5A0D60F5" w14:textId="77777777">
        <w:trPr>
          <w:trHeight w:val="100"/>
        </w:trPr>
        <w:tc>
          <w:tcPr>
            <w:tcW w:w="2228" w:type="dxa"/>
            <w:vMerge/>
            <w:tcBorders>
              <w:top w:val="single" w:sz="4" w:space="0" w:color="000000"/>
              <w:left w:val="single" w:sz="4" w:space="0" w:color="000000"/>
              <w:bottom w:val="single" w:sz="4" w:space="0" w:color="000000"/>
              <w:right w:val="single" w:sz="4" w:space="0" w:color="000000"/>
            </w:tcBorders>
          </w:tcPr>
          <w:p w14:paraId="1D80A392" w14:textId="77777777" w:rsidR="00174C56" w:rsidRDefault="00174C56" w:rsidP="00174C56">
            <w:pPr>
              <w:widowControl w:val="0"/>
              <w:pBdr>
                <w:top w:val="nil"/>
                <w:left w:val="nil"/>
                <w:bottom w:val="nil"/>
                <w:right w:val="nil"/>
                <w:between w:val="nil"/>
              </w:pBdr>
              <w:spacing w:line="276" w:lineRule="auto"/>
              <w:rPr>
                <w:rFonts w:ascii="Calibri" w:eastAsia="Calibri" w:hAnsi="Calibri" w:cs="Calibri"/>
                <w:color w:val="000000"/>
              </w:rPr>
            </w:pPr>
          </w:p>
        </w:tc>
        <w:tc>
          <w:tcPr>
            <w:tcW w:w="6570" w:type="dxa"/>
            <w:tcBorders>
              <w:top w:val="single" w:sz="4" w:space="0" w:color="000000"/>
              <w:left w:val="single" w:sz="4" w:space="0" w:color="000000"/>
              <w:bottom w:val="single" w:sz="4" w:space="0" w:color="000000"/>
              <w:right w:val="single" w:sz="4" w:space="0" w:color="000000"/>
            </w:tcBorders>
          </w:tcPr>
          <w:p w14:paraId="6B0FD939" w14:textId="77777777" w:rsidR="00174C56" w:rsidRDefault="00174C56" w:rsidP="00174C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Institutional Email Address:</w:t>
            </w:r>
          </w:p>
        </w:tc>
      </w:tr>
      <w:tr w:rsidR="00174C56" w14:paraId="20DBEFE2" w14:textId="77777777">
        <w:tc>
          <w:tcPr>
            <w:tcW w:w="2228" w:type="dxa"/>
            <w:tcBorders>
              <w:top w:val="single" w:sz="4" w:space="0" w:color="000000"/>
              <w:left w:val="single" w:sz="4" w:space="0" w:color="000000"/>
              <w:bottom w:val="single" w:sz="4" w:space="0" w:color="000000"/>
              <w:right w:val="single" w:sz="4" w:space="0" w:color="000000"/>
            </w:tcBorders>
          </w:tcPr>
          <w:p w14:paraId="4E4D7D95" w14:textId="77777777" w:rsidR="00174C56" w:rsidRDefault="00174C56" w:rsidP="00174C5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Scientific Assessment</w:t>
            </w:r>
          </w:p>
        </w:tc>
        <w:tc>
          <w:tcPr>
            <w:tcW w:w="6570" w:type="dxa"/>
            <w:tcBorders>
              <w:top w:val="single" w:sz="4" w:space="0" w:color="000000"/>
              <w:left w:val="single" w:sz="4" w:space="0" w:color="000000"/>
              <w:bottom w:val="single" w:sz="4" w:space="0" w:color="000000"/>
              <w:right w:val="single" w:sz="4" w:space="0" w:color="000000"/>
            </w:tcBorders>
          </w:tcPr>
          <w:p w14:paraId="0DD78A29" w14:textId="27DE117A" w:rsidR="00174C56" w:rsidRDefault="00174C56" w:rsidP="00174C56">
            <w:pPr>
              <w:pBdr>
                <w:top w:val="nil"/>
                <w:left w:val="nil"/>
                <w:bottom w:val="nil"/>
                <w:right w:val="nil"/>
                <w:between w:val="nil"/>
              </w:pBdr>
              <w:rPr>
                <w:rFonts w:ascii="Calibri" w:eastAsia="Calibri" w:hAnsi="Calibri" w:cs="Calibri"/>
                <w:color w:val="000000"/>
              </w:rPr>
            </w:pPr>
            <w:r>
              <w:rPr>
                <w:rFonts w:ascii="Calibri" w:hAnsi="Calibri" w:cstheme="minorHAnsi"/>
              </w:rPr>
              <w:t xml:space="preserve"> </w:t>
            </w:r>
            <w:sdt>
              <w:sdtPr>
                <w:rPr>
                  <w:rFonts w:ascii="Calibri" w:hAnsi="Calibri" w:cstheme="minorHAnsi"/>
                </w:rPr>
                <w:id w:val="631454328"/>
                <w:placeholder>
                  <w:docPart w:val="5E6DD528E8124CC6B0D304288C15F4B7"/>
                </w:placeholder>
                <w:showingPlcHdr/>
                <w:dropDownList>
                  <w:listItem w:value="Choose an item."/>
                  <w:listItem w:displayText="Nationally-based, federal funding organizations" w:value="Nationally-based, federal funding organizations"/>
                  <w:listItem w:displayText="Nationally based non-federal funding organizations" w:value="Nationally based non-federal funding organizations"/>
                  <w:listItem w:displayText="Cancer Protocol Review Committee (CPRC)" w:value="Cancer Protocol Review Committee (CPRC)"/>
                  <w:listItem w:displayText="HRPP facilitated scientific assessment" w:value="HRPP facilitated scientific assessment"/>
                  <w:listItem w:displayText="Gillette Scientific Review" w:value="Gillette Scientific Review"/>
                  <w:listItem w:displayText="I believe Scientific Assessment is not required." w:value="I believe Scientific Assessment is not required."/>
                </w:dropDownList>
              </w:sdtPr>
              <w:sdtContent>
                <w:r w:rsidRPr="004A105B">
                  <w:rPr>
                    <w:rStyle w:val="PlaceholderText"/>
                    <w:rFonts w:ascii="Calibri" w:hAnsi="Calibri" w:cstheme="minorHAnsi"/>
                  </w:rPr>
                  <w:t>Choose an item.</w:t>
                </w:r>
              </w:sdtContent>
            </w:sdt>
          </w:p>
        </w:tc>
      </w:tr>
      <w:tr w:rsidR="00174C56" w14:paraId="58A47B11" w14:textId="77777777">
        <w:tc>
          <w:tcPr>
            <w:tcW w:w="2228" w:type="dxa"/>
            <w:tcBorders>
              <w:top w:val="single" w:sz="4" w:space="0" w:color="000000"/>
              <w:left w:val="single" w:sz="4" w:space="0" w:color="000000"/>
              <w:bottom w:val="single" w:sz="4" w:space="0" w:color="000000"/>
              <w:right w:val="single" w:sz="4" w:space="0" w:color="000000"/>
            </w:tcBorders>
          </w:tcPr>
          <w:p w14:paraId="308E724A" w14:textId="77777777" w:rsidR="00174C56" w:rsidRDefault="00174C56" w:rsidP="00174C5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Protocol Type </w:t>
            </w:r>
          </w:p>
        </w:tc>
        <w:tc>
          <w:tcPr>
            <w:tcW w:w="6570" w:type="dxa"/>
            <w:tcBorders>
              <w:top w:val="single" w:sz="4" w:space="0" w:color="000000"/>
              <w:left w:val="single" w:sz="4" w:space="0" w:color="000000"/>
              <w:bottom w:val="single" w:sz="4" w:space="0" w:color="000000"/>
              <w:right w:val="single" w:sz="4" w:space="0" w:color="000000"/>
            </w:tcBorders>
          </w:tcPr>
          <w:p w14:paraId="63C35BC5" w14:textId="77777777" w:rsidR="00174C56" w:rsidRDefault="00174C56" w:rsidP="00174C56">
            <w:pPr>
              <w:pBdr>
                <w:top w:val="nil"/>
                <w:left w:val="nil"/>
                <w:bottom w:val="nil"/>
                <w:right w:val="nil"/>
                <w:between w:val="nil"/>
              </w:pBdr>
              <w:rPr>
                <w:rFonts w:ascii="Calibri" w:eastAsia="Calibri" w:hAnsi="Calibri" w:cs="Calibri"/>
                <w:color w:val="FF0000"/>
              </w:rPr>
            </w:pPr>
            <w:bookmarkStart w:id="2" w:name="bookmark=id.gjdgxs" w:colFirst="0" w:colLast="0"/>
            <w:bookmarkEnd w:id="2"/>
          </w:p>
        </w:tc>
      </w:tr>
      <w:tr w:rsidR="00174C56" w14:paraId="14BD95E7" w14:textId="77777777">
        <w:tc>
          <w:tcPr>
            <w:tcW w:w="2228" w:type="dxa"/>
            <w:tcBorders>
              <w:top w:val="single" w:sz="4" w:space="0" w:color="000000"/>
              <w:left w:val="single" w:sz="4" w:space="0" w:color="000000"/>
              <w:bottom w:val="single" w:sz="4" w:space="0" w:color="000000"/>
              <w:right w:val="single" w:sz="4" w:space="0" w:color="000000"/>
            </w:tcBorders>
          </w:tcPr>
          <w:p w14:paraId="39122799" w14:textId="77777777" w:rsidR="00174C56" w:rsidRDefault="00174C56" w:rsidP="00174C5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Prospective Collection Directly From Interacting with Research Participants</w:t>
            </w:r>
          </w:p>
        </w:tc>
        <w:tc>
          <w:tcPr>
            <w:tcW w:w="6570" w:type="dxa"/>
            <w:tcBorders>
              <w:top w:val="single" w:sz="4" w:space="0" w:color="000000"/>
              <w:left w:val="single" w:sz="4" w:space="0" w:color="000000"/>
              <w:bottom w:val="single" w:sz="4" w:space="0" w:color="000000"/>
              <w:right w:val="single" w:sz="4" w:space="0" w:color="000000"/>
            </w:tcBorders>
          </w:tcPr>
          <w:p w14:paraId="0885EC0E" w14:textId="77777777" w:rsidR="00174C56" w:rsidRDefault="00174C56" w:rsidP="00174C56">
            <w:pPr>
              <w:pBdr>
                <w:top w:val="nil"/>
                <w:left w:val="nil"/>
                <w:bottom w:val="nil"/>
                <w:right w:val="nil"/>
                <w:between w:val="nil"/>
              </w:pBdr>
              <w:rPr>
                <w:rFonts w:ascii="Calibri" w:eastAsia="Calibri" w:hAnsi="Calibri" w:cs="Calibri"/>
                <w:color w:val="808080"/>
              </w:rPr>
            </w:pPr>
            <w:bookmarkStart w:id="3" w:name="bookmark=id.30j0zll" w:colFirst="0" w:colLast="0"/>
            <w:bookmarkEnd w:id="3"/>
          </w:p>
        </w:tc>
      </w:tr>
      <w:tr w:rsidR="00174C56" w14:paraId="46D87C17" w14:textId="77777777">
        <w:tc>
          <w:tcPr>
            <w:tcW w:w="2228" w:type="dxa"/>
            <w:tcBorders>
              <w:top w:val="single" w:sz="4" w:space="0" w:color="000000"/>
              <w:left w:val="single" w:sz="4" w:space="0" w:color="000000"/>
              <w:bottom w:val="single" w:sz="4" w:space="0" w:color="000000"/>
              <w:right w:val="single" w:sz="4" w:space="0" w:color="000000"/>
            </w:tcBorders>
          </w:tcPr>
          <w:p w14:paraId="482C76F7" w14:textId="77777777" w:rsidR="00174C56" w:rsidRDefault="00174C56" w:rsidP="00174C5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Version Number/Date:</w:t>
            </w:r>
          </w:p>
        </w:tc>
        <w:tc>
          <w:tcPr>
            <w:tcW w:w="6570" w:type="dxa"/>
            <w:tcBorders>
              <w:top w:val="single" w:sz="4" w:space="0" w:color="000000"/>
              <w:left w:val="single" w:sz="4" w:space="0" w:color="000000"/>
              <w:bottom w:val="single" w:sz="4" w:space="0" w:color="000000"/>
              <w:right w:val="single" w:sz="4" w:space="0" w:color="000000"/>
            </w:tcBorders>
          </w:tcPr>
          <w:p w14:paraId="6CDCB679" w14:textId="77777777" w:rsidR="00174C56" w:rsidRDefault="00174C56" w:rsidP="00174C56">
            <w:pPr>
              <w:pBdr>
                <w:top w:val="nil"/>
                <w:left w:val="nil"/>
                <w:bottom w:val="nil"/>
                <w:right w:val="nil"/>
                <w:between w:val="nil"/>
              </w:pBdr>
              <w:rPr>
                <w:rFonts w:ascii="Calibri" w:eastAsia="Calibri" w:hAnsi="Calibri" w:cs="Calibri"/>
                <w:color w:val="000000"/>
              </w:rPr>
            </w:pPr>
            <w:r>
              <w:rPr>
                <w:rFonts w:ascii="Calibri" w:eastAsia="Calibri" w:hAnsi="Calibri" w:cs="Calibri"/>
                <w:color w:val="FF0000"/>
              </w:rPr>
              <w:t>Include the current version number and date of this protocol.</w:t>
            </w:r>
          </w:p>
          <w:p w14:paraId="6A512A81" w14:textId="77777777" w:rsidR="00174C56" w:rsidRDefault="00174C56" w:rsidP="00174C56">
            <w:pPr>
              <w:pBdr>
                <w:top w:val="nil"/>
                <w:left w:val="nil"/>
                <w:bottom w:val="nil"/>
                <w:right w:val="nil"/>
                <w:between w:val="nil"/>
              </w:pBdr>
              <w:rPr>
                <w:rFonts w:ascii="Calibri" w:eastAsia="Calibri" w:hAnsi="Calibri" w:cs="Calibri"/>
                <w:color w:val="FF0000"/>
              </w:rPr>
            </w:pPr>
            <w:bookmarkStart w:id="4" w:name="_heading=h.tyjcwt" w:colFirst="0" w:colLast="0"/>
            <w:bookmarkEnd w:id="4"/>
          </w:p>
        </w:tc>
      </w:tr>
    </w:tbl>
    <w:p w14:paraId="7A1D6767" w14:textId="77777777" w:rsidR="00EC123F" w:rsidRDefault="004F55CB">
      <w:pPr>
        <w:spacing w:after="160" w:line="259" w:lineRule="auto"/>
        <w:rPr>
          <w:rFonts w:ascii="Calibri" w:eastAsia="Calibri" w:hAnsi="Calibri" w:cs="Calibri"/>
          <w:b/>
        </w:rPr>
      </w:pPr>
      <w:r>
        <w:br w:type="page"/>
      </w:r>
    </w:p>
    <w:p w14:paraId="5514CD95" w14:textId="77777777" w:rsidR="00EC123F" w:rsidRDefault="004F55C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REVISION HISTORY</w:t>
      </w:r>
    </w:p>
    <w:p w14:paraId="1A1FAE04" w14:textId="77777777" w:rsidR="00EC123F" w:rsidRDefault="00EC123F">
      <w:pPr>
        <w:pBdr>
          <w:top w:val="nil"/>
          <w:left w:val="nil"/>
          <w:bottom w:val="nil"/>
          <w:right w:val="nil"/>
          <w:between w:val="nil"/>
        </w:pBdr>
        <w:rPr>
          <w:rFonts w:ascii="Calibri" w:eastAsia="Calibri" w:hAnsi="Calibri" w:cs="Calibri"/>
          <w:color w:val="000000"/>
        </w:rPr>
      </w:pPr>
    </w:p>
    <w:tbl>
      <w:tblPr>
        <w:tblStyle w:val="a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1620"/>
        <w:gridCol w:w="3780"/>
        <w:gridCol w:w="2088"/>
      </w:tblGrid>
      <w:tr w:rsidR="00EC123F" w14:paraId="556439CE" w14:textId="77777777">
        <w:tc>
          <w:tcPr>
            <w:tcW w:w="1368" w:type="dxa"/>
          </w:tcPr>
          <w:p w14:paraId="4C637D9C" w14:textId="77777777" w:rsidR="00EC123F" w:rsidRDefault="004F55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Revision #</w:t>
            </w:r>
          </w:p>
        </w:tc>
        <w:tc>
          <w:tcPr>
            <w:tcW w:w="1620" w:type="dxa"/>
          </w:tcPr>
          <w:p w14:paraId="1FD69F51" w14:textId="77777777" w:rsidR="00EC123F" w:rsidRDefault="004F55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Version Date</w:t>
            </w:r>
          </w:p>
        </w:tc>
        <w:tc>
          <w:tcPr>
            <w:tcW w:w="3780" w:type="dxa"/>
          </w:tcPr>
          <w:p w14:paraId="07AAB182" w14:textId="77777777" w:rsidR="00EC123F" w:rsidRDefault="004F55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Summary of Changes</w:t>
            </w:r>
          </w:p>
        </w:tc>
        <w:tc>
          <w:tcPr>
            <w:tcW w:w="2088" w:type="dxa"/>
          </w:tcPr>
          <w:p w14:paraId="3A687BDA" w14:textId="77777777" w:rsidR="00EC123F" w:rsidRDefault="004F55C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Consent Change?</w:t>
            </w:r>
          </w:p>
        </w:tc>
      </w:tr>
      <w:tr w:rsidR="00EC123F" w14:paraId="70F01947" w14:textId="77777777">
        <w:tc>
          <w:tcPr>
            <w:tcW w:w="1368" w:type="dxa"/>
          </w:tcPr>
          <w:p w14:paraId="010A64FD" w14:textId="77777777" w:rsidR="00EC123F" w:rsidRDefault="00EC123F">
            <w:pPr>
              <w:pBdr>
                <w:top w:val="nil"/>
                <w:left w:val="nil"/>
                <w:bottom w:val="nil"/>
                <w:right w:val="nil"/>
                <w:between w:val="nil"/>
              </w:pBdr>
              <w:rPr>
                <w:rFonts w:ascii="Calibri" w:eastAsia="Calibri" w:hAnsi="Calibri" w:cs="Calibri"/>
                <w:color w:val="000000"/>
              </w:rPr>
            </w:pPr>
          </w:p>
        </w:tc>
        <w:tc>
          <w:tcPr>
            <w:tcW w:w="1620" w:type="dxa"/>
          </w:tcPr>
          <w:p w14:paraId="06D0E686" w14:textId="77777777" w:rsidR="00EC123F" w:rsidRDefault="00EC123F">
            <w:pPr>
              <w:pBdr>
                <w:top w:val="nil"/>
                <w:left w:val="nil"/>
                <w:bottom w:val="nil"/>
                <w:right w:val="nil"/>
                <w:between w:val="nil"/>
              </w:pBdr>
              <w:rPr>
                <w:rFonts w:ascii="Calibri" w:eastAsia="Calibri" w:hAnsi="Calibri" w:cs="Calibri"/>
                <w:color w:val="000000"/>
              </w:rPr>
            </w:pPr>
          </w:p>
        </w:tc>
        <w:tc>
          <w:tcPr>
            <w:tcW w:w="3780" w:type="dxa"/>
          </w:tcPr>
          <w:p w14:paraId="17286765" w14:textId="77777777" w:rsidR="00EC123F" w:rsidRDefault="00EC123F">
            <w:pPr>
              <w:pBdr>
                <w:top w:val="nil"/>
                <w:left w:val="nil"/>
                <w:bottom w:val="nil"/>
                <w:right w:val="nil"/>
                <w:between w:val="nil"/>
              </w:pBdr>
              <w:rPr>
                <w:rFonts w:ascii="Calibri" w:eastAsia="Calibri" w:hAnsi="Calibri" w:cs="Calibri"/>
                <w:color w:val="000000"/>
              </w:rPr>
            </w:pPr>
          </w:p>
        </w:tc>
        <w:tc>
          <w:tcPr>
            <w:tcW w:w="2088" w:type="dxa"/>
          </w:tcPr>
          <w:p w14:paraId="04133BF7" w14:textId="77777777" w:rsidR="00EC123F" w:rsidRDefault="00EC123F">
            <w:pPr>
              <w:pBdr>
                <w:top w:val="nil"/>
                <w:left w:val="nil"/>
                <w:bottom w:val="nil"/>
                <w:right w:val="nil"/>
                <w:between w:val="nil"/>
              </w:pBdr>
              <w:rPr>
                <w:rFonts w:ascii="Calibri" w:eastAsia="Calibri" w:hAnsi="Calibri" w:cs="Calibri"/>
                <w:color w:val="000000"/>
              </w:rPr>
            </w:pPr>
          </w:p>
        </w:tc>
      </w:tr>
      <w:tr w:rsidR="00EC123F" w14:paraId="2D8252D0" w14:textId="77777777">
        <w:tc>
          <w:tcPr>
            <w:tcW w:w="1368" w:type="dxa"/>
          </w:tcPr>
          <w:p w14:paraId="4606B73C" w14:textId="77777777" w:rsidR="00EC123F" w:rsidRDefault="00EC123F">
            <w:pPr>
              <w:pBdr>
                <w:top w:val="nil"/>
                <w:left w:val="nil"/>
                <w:bottom w:val="nil"/>
                <w:right w:val="nil"/>
                <w:between w:val="nil"/>
              </w:pBdr>
              <w:rPr>
                <w:rFonts w:ascii="Calibri" w:eastAsia="Calibri" w:hAnsi="Calibri" w:cs="Calibri"/>
                <w:color w:val="000000"/>
              </w:rPr>
            </w:pPr>
          </w:p>
        </w:tc>
        <w:tc>
          <w:tcPr>
            <w:tcW w:w="1620" w:type="dxa"/>
          </w:tcPr>
          <w:p w14:paraId="0AB05364" w14:textId="77777777" w:rsidR="00EC123F" w:rsidRDefault="00EC123F">
            <w:pPr>
              <w:pBdr>
                <w:top w:val="nil"/>
                <w:left w:val="nil"/>
                <w:bottom w:val="nil"/>
                <w:right w:val="nil"/>
                <w:between w:val="nil"/>
              </w:pBdr>
              <w:rPr>
                <w:rFonts w:ascii="Calibri" w:eastAsia="Calibri" w:hAnsi="Calibri" w:cs="Calibri"/>
                <w:color w:val="000000"/>
              </w:rPr>
            </w:pPr>
          </w:p>
        </w:tc>
        <w:tc>
          <w:tcPr>
            <w:tcW w:w="3780" w:type="dxa"/>
          </w:tcPr>
          <w:p w14:paraId="297BC798" w14:textId="77777777" w:rsidR="00EC123F" w:rsidRDefault="00EC123F">
            <w:pPr>
              <w:pBdr>
                <w:top w:val="nil"/>
                <w:left w:val="nil"/>
                <w:bottom w:val="nil"/>
                <w:right w:val="nil"/>
                <w:between w:val="nil"/>
              </w:pBdr>
              <w:rPr>
                <w:rFonts w:ascii="Calibri" w:eastAsia="Calibri" w:hAnsi="Calibri" w:cs="Calibri"/>
                <w:color w:val="000000"/>
              </w:rPr>
            </w:pPr>
          </w:p>
        </w:tc>
        <w:tc>
          <w:tcPr>
            <w:tcW w:w="2088" w:type="dxa"/>
          </w:tcPr>
          <w:p w14:paraId="0CA4E8C4" w14:textId="77777777" w:rsidR="00EC123F" w:rsidRDefault="00EC123F">
            <w:pPr>
              <w:pBdr>
                <w:top w:val="nil"/>
                <w:left w:val="nil"/>
                <w:bottom w:val="nil"/>
                <w:right w:val="nil"/>
                <w:between w:val="nil"/>
              </w:pBdr>
              <w:rPr>
                <w:rFonts w:ascii="Calibri" w:eastAsia="Calibri" w:hAnsi="Calibri" w:cs="Calibri"/>
                <w:color w:val="000000"/>
              </w:rPr>
            </w:pPr>
          </w:p>
        </w:tc>
      </w:tr>
      <w:tr w:rsidR="00EC123F" w14:paraId="57F43EEA" w14:textId="77777777">
        <w:tc>
          <w:tcPr>
            <w:tcW w:w="1368" w:type="dxa"/>
          </w:tcPr>
          <w:p w14:paraId="7BAFC475" w14:textId="77777777" w:rsidR="00EC123F" w:rsidRDefault="00EC123F">
            <w:pPr>
              <w:pBdr>
                <w:top w:val="nil"/>
                <w:left w:val="nil"/>
                <w:bottom w:val="nil"/>
                <w:right w:val="nil"/>
                <w:between w:val="nil"/>
              </w:pBdr>
              <w:rPr>
                <w:rFonts w:ascii="Calibri" w:eastAsia="Calibri" w:hAnsi="Calibri" w:cs="Calibri"/>
                <w:color w:val="000000"/>
              </w:rPr>
            </w:pPr>
          </w:p>
        </w:tc>
        <w:tc>
          <w:tcPr>
            <w:tcW w:w="1620" w:type="dxa"/>
          </w:tcPr>
          <w:p w14:paraId="2110C6F9" w14:textId="77777777" w:rsidR="00EC123F" w:rsidRDefault="00EC123F">
            <w:pPr>
              <w:pBdr>
                <w:top w:val="nil"/>
                <w:left w:val="nil"/>
                <w:bottom w:val="nil"/>
                <w:right w:val="nil"/>
                <w:between w:val="nil"/>
              </w:pBdr>
              <w:rPr>
                <w:rFonts w:ascii="Calibri" w:eastAsia="Calibri" w:hAnsi="Calibri" w:cs="Calibri"/>
                <w:color w:val="000000"/>
              </w:rPr>
            </w:pPr>
          </w:p>
        </w:tc>
        <w:tc>
          <w:tcPr>
            <w:tcW w:w="3780" w:type="dxa"/>
          </w:tcPr>
          <w:p w14:paraId="1BAE0BB6" w14:textId="77777777" w:rsidR="00EC123F" w:rsidRDefault="00EC123F">
            <w:pPr>
              <w:pBdr>
                <w:top w:val="nil"/>
                <w:left w:val="nil"/>
                <w:bottom w:val="nil"/>
                <w:right w:val="nil"/>
                <w:between w:val="nil"/>
              </w:pBdr>
              <w:rPr>
                <w:rFonts w:ascii="Calibri" w:eastAsia="Calibri" w:hAnsi="Calibri" w:cs="Calibri"/>
                <w:color w:val="000000"/>
              </w:rPr>
            </w:pPr>
          </w:p>
        </w:tc>
        <w:tc>
          <w:tcPr>
            <w:tcW w:w="2088" w:type="dxa"/>
          </w:tcPr>
          <w:p w14:paraId="7F040301" w14:textId="77777777" w:rsidR="00EC123F" w:rsidRDefault="00EC123F">
            <w:pPr>
              <w:pBdr>
                <w:top w:val="nil"/>
                <w:left w:val="nil"/>
                <w:bottom w:val="nil"/>
                <w:right w:val="nil"/>
                <w:between w:val="nil"/>
              </w:pBdr>
              <w:rPr>
                <w:rFonts w:ascii="Calibri" w:eastAsia="Calibri" w:hAnsi="Calibri" w:cs="Calibri"/>
                <w:color w:val="000000"/>
              </w:rPr>
            </w:pPr>
          </w:p>
        </w:tc>
      </w:tr>
      <w:tr w:rsidR="00EC123F" w14:paraId="6F0EFBED" w14:textId="77777777">
        <w:tc>
          <w:tcPr>
            <w:tcW w:w="1368" w:type="dxa"/>
          </w:tcPr>
          <w:p w14:paraId="501E7318" w14:textId="77777777" w:rsidR="00EC123F" w:rsidRDefault="00EC123F">
            <w:pPr>
              <w:pBdr>
                <w:top w:val="nil"/>
                <w:left w:val="nil"/>
                <w:bottom w:val="nil"/>
                <w:right w:val="nil"/>
                <w:between w:val="nil"/>
              </w:pBdr>
              <w:rPr>
                <w:rFonts w:ascii="Calibri" w:eastAsia="Calibri" w:hAnsi="Calibri" w:cs="Calibri"/>
                <w:color w:val="000000"/>
              </w:rPr>
            </w:pPr>
          </w:p>
        </w:tc>
        <w:tc>
          <w:tcPr>
            <w:tcW w:w="1620" w:type="dxa"/>
          </w:tcPr>
          <w:p w14:paraId="3B3242A0" w14:textId="77777777" w:rsidR="00EC123F" w:rsidRDefault="00EC123F">
            <w:pPr>
              <w:pBdr>
                <w:top w:val="nil"/>
                <w:left w:val="nil"/>
                <w:bottom w:val="nil"/>
                <w:right w:val="nil"/>
                <w:between w:val="nil"/>
              </w:pBdr>
              <w:rPr>
                <w:rFonts w:ascii="Calibri" w:eastAsia="Calibri" w:hAnsi="Calibri" w:cs="Calibri"/>
                <w:color w:val="000000"/>
              </w:rPr>
            </w:pPr>
          </w:p>
        </w:tc>
        <w:tc>
          <w:tcPr>
            <w:tcW w:w="3780" w:type="dxa"/>
          </w:tcPr>
          <w:p w14:paraId="1232C4FA" w14:textId="77777777" w:rsidR="00EC123F" w:rsidRDefault="00EC123F">
            <w:pPr>
              <w:pBdr>
                <w:top w:val="nil"/>
                <w:left w:val="nil"/>
                <w:bottom w:val="nil"/>
                <w:right w:val="nil"/>
                <w:between w:val="nil"/>
              </w:pBdr>
              <w:rPr>
                <w:rFonts w:ascii="Calibri" w:eastAsia="Calibri" w:hAnsi="Calibri" w:cs="Calibri"/>
                <w:color w:val="000000"/>
              </w:rPr>
            </w:pPr>
          </w:p>
        </w:tc>
        <w:tc>
          <w:tcPr>
            <w:tcW w:w="2088" w:type="dxa"/>
          </w:tcPr>
          <w:p w14:paraId="40BB5DEC" w14:textId="77777777" w:rsidR="00EC123F" w:rsidRDefault="00EC123F">
            <w:pPr>
              <w:pBdr>
                <w:top w:val="nil"/>
                <w:left w:val="nil"/>
                <w:bottom w:val="nil"/>
                <w:right w:val="nil"/>
                <w:between w:val="nil"/>
              </w:pBdr>
              <w:rPr>
                <w:rFonts w:ascii="Calibri" w:eastAsia="Calibri" w:hAnsi="Calibri" w:cs="Calibri"/>
                <w:color w:val="000000"/>
              </w:rPr>
            </w:pPr>
          </w:p>
        </w:tc>
      </w:tr>
      <w:tr w:rsidR="00EC123F" w14:paraId="60D13CE5" w14:textId="77777777">
        <w:tc>
          <w:tcPr>
            <w:tcW w:w="1368" w:type="dxa"/>
          </w:tcPr>
          <w:p w14:paraId="2CE3A118" w14:textId="77777777" w:rsidR="00EC123F" w:rsidRDefault="00EC123F">
            <w:pPr>
              <w:pBdr>
                <w:top w:val="nil"/>
                <w:left w:val="nil"/>
                <w:bottom w:val="nil"/>
                <w:right w:val="nil"/>
                <w:between w:val="nil"/>
              </w:pBdr>
              <w:rPr>
                <w:rFonts w:ascii="Calibri" w:eastAsia="Calibri" w:hAnsi="Calibri" w:cs="Calibri"/>
                <w:color w:val="000000"/>
              </w:rPr>
            </w:pPr>
          </w:p>
        </w:tc>
        <w:tc>
          <w:tcPr>
            <w:tcW w:w="1620" w:type="dxa"/>
          </w:tcPr>
          <w:p w14:paraId="33A7E212" w14:textId="77777777" w:rsidR="00EC123F" w:rsidRDefault="00EC123F">
            <w:pPr>
              <w:pBdr>
                <w:top w:val="nil"/>
                <w:left w:val="nil"/>
                <w:bottom w:val="nil"/>
                <w:right w:val="nil"/>
                <w:between w:val="nil"/>
              </w:pBdr>
              <w:rPr>
                <w:rFonts w:ascii="Calibri" w:eastAsia="Calibri" w:hAnsi="Calibri" w:cs="Calibri"/>
                <w:color w:val="000000"/>
              </w:rPr>
            </w:pPr>
          </w:p>
        </w:tc>
        <w:tc>
          <w:tcPr>
            <w:tcW w:w="3780" w:type="dxa"/>
          </w:tcPr>
          <w:p w14:paraId="4A98A9E6" w14:textId="77777777" w:rsidR="00EC123F" w:rsidRDefault="00EC123F">
            <w:pPr>
              <w:pBdr>
                <w:top w:val="nil"/>
                <w:left w:val="nil"/>
                <w:bottom w:val="nil"/>
                <w:right w:val="nil"/>
                <w:between w:val="nil"/>
              </w:pBdr>
              <w:rPr>
                <w:rFonts w:ascii="Calibri" w:eastAsia="Calibri" w:hAnsi="Calibri" w:cs="Calibri"/>
                <w:color w:val="000000"/>
              </w:rPr>
            </w:pPr>
          </w:p>
        </w:tc>
        <w:tc>
          <w:tcPr>
            <w:tcW w:w="2088" w:type="dxa"/>
          </w:tcPr>
          <w:p w14:paraId="5DBAC2D5" w14:textId="77777777" w:rsidR="00EC123F" w:rsidRDefault="00EC123F">
            <w:pPr>
              <w:pBdr>
                <w:top w:val="nil"/>
                <w:left w:val="nil"/>
                <w:bottom w:val="nil"/>
                <w:right w:val="nil"/>
                <w:between w:val="nil"/>
              </w:pBdr>
              <w:rPr>
                <w:rFonts w:ascii="Calibri" w:eastAsia="Calibri" w:hAnsi="Calibri" w:cs="Calibri"/>
                <w:color w:val="000000"/>
              </w:rPr>
            </w:pPr>
          </w:p>
        </w:tc>
      </w:tr>
      <w:tr w:rsidR="00EC123F" w14:paraId="152E81C0" w14:textId="77777777">
        <w:tc>
          <w:tcPr>
            <w:tcW w:w="1368" w:type="dxa"/>
          </w:tcPr>
          <w:p w14:paraId="5619FD06" w14:textId="77777777" w:rsidR="00EC123F" w:rsidRDefault="00EC123F">
            <w:pPr>
              <w:pBdr>
                <w:top w:val="nil"/>
                <w:left w:val="nil"/>
                <w:bottom w:val="nil"/>
                <w:right w:val="nil"/>
                <w:between w:val="nil"/>
              </w:pBdr>
              <w:rPr>
                <w:rFonts w:ascii="Calibri" w:eastAsia="Calibri" w:hAnsi="Calibri" w:cs="Calibri"/>
                <w:color w:val="000000"/>
              </w:rPr>
            </w:pPr>
          </w:p>
        </w:tc>
        <w:tc>
          <w:tcPr>
            <w:tcW w:w="1620" w:type="dxa"/>
          </w:tcPr>
          <w:p w14:paraId="3E0CB53C" w14:textId="77777777" w:rsidR="00EC123F" w:rsidRDefault="00EC123F">
            <w:pPr>
              <w:pBdr>
                <w:top w:val="nil"/>
                <w:left w:val="nil"/>
                <w:bottom w:val="nil"/>
                <w:right w:val="nil"/>
                <w:between w:val="nil"/>
              </w:pBdr>
              <w:rPr>
                <w:rFonts w:ascii="Calibri" w:eastAsia="Calibri" w:hAnsi="Calibri" w:cs="Calibri"/>
                <w:color w:val="000000"/>
              </w:rPr>
            </w:pPr>
          </w:p>
        </w:tc>
        <w:tc>
          <w:tcPr>
            <w:tcW w:w="3780" w:type="dxa"/>
          </w:tcPr>
          <w:p w14:paraId="08918169" w14:textId="77777777" w:rsidR="00EC123F" w:rsidRDefault="00EC123F">
            <w:pPr>
              <w:pBdr>
                <w:top w:val="nil"/>
                <w:left w:val="nil"/>
                <w:bottom w:val="nil"/>
                <w:right w:val="nil"/>
                <w:between w:val="nil"/>
              </w:pBdr>
              <w:rPr>
                <w:rFonts w:ascii="Calibri" w:eastAsia="Calibri" w:hAnsi="Calibri" w:cs="Calibri"/>
                <w:color w:val="000000"/>
              </w:rPr>
            </w:pPr>
          </w:p>
        </w:tc>
        <w:tc>
          <w:tcPr>
            <w:tcW w:w="2088" w:type="dxa"/>
          </w:tcPr>
          <w:p w14:paraId="511E5EFA" w14:textId="77777777" w:rsidR="00EC123F" w:rsidRDefault="00EC123F">
            <w:pPr>
              <w:pBdr>
                <w:top w:val="nil"/>
                <w:left w:val="nil"/>
                <w:bottom w:val="nil"/>
                <w:right w:val="nil"/>
                <w:between w:val="nil"/>
              </w:pBdr>
              <w:rPr>
                <w:rFonts w:ascii="Calibri" w:eastAsia="Calibri" w:hAnsi="Calibri" w:cs="Calibri"/>
                <w:color w:val="000000"/>
              </w:rPr>
            </w:pPr>
          </w:p>
        </w:tc>
      </w:tr>
      <w:tr w:rsidR="00EC123F" w14:paraId="0380999E" w14:textId="77777777">
        <w:tc>
          <w:tcPr>
            <w:tcW w:w="1368" w:type="dxa"/>
          </w:tcPr>
          <w:p w14:paraId="34346FED" w14:textId="77777777" w:rsidR="00EC123F" w:rsidRDefault="00EC123F">
            <w:pPr>
              <w:pBdr>
                <w:top w:val="nil"/>
                <w:left w:val="nil"/>
                <w:bottom w:val="nil"/>
                <w:right w:val="nil"/>
                <w:between w:val="nil"/>
              </w:pBdr>
              <w:rPr>
                <w:rFonts w:ascii="Calibri" w:eastAsia="Calibri" w:hAnsi="Calibri" w:cs="Calibri"/>
                <w:color w:val="000000"/>
              </w:rPr>
            </w:pPr>
          </w:p>
        </w:tc>
        <w:tc>
          <w:tcPr>
            <w:tcW w:w="1620" w:type="dxa"/>
          </w:tcPr>
          <w:p w14:paraId="5AB6B462" w14:textId="77777777" w:rsidR="00EC123F" w:rsidRDefault="00EC123F">
            <w:pPr>
              <w:pBdr>
                <w:top w:val="nil"/>
                <w:left w:val="nil"/>
                <w:bottom w:val="nil"/>
                <w:right w:val="nil"/>
                <w:between w:val="nil"/>
              </w:pBdr>
              <w:rPr>
                <w:rFonts w:ascii="Calibri" w:eastAsia="Calibri" w:hAnsi="Calibri" w:cs="Calibri"/>
                <w:color w:val="000000"/>
              </w:rPr>
            </w:pPr>
          </w:p>
        </w:tc>
        <w:tc>
          <w:tcPr>
            <w:tcW w:w="3780" w:type="dxa"/>
          </w:tcPr>
          <w:p w14:paraId="2E32F2E9" w14:textId="77777777" w:rsidR="00EC123F" w:rsidRDefault="00EC123F">
            <w:pPr>
              <w:pBdr>
                <w:top w:val="nil"/>
                <w:left w:val="nil"/>
                <w:bottom w:val="nil"/>
                <w:right w:val="nil"/>
                <w:between w:val="nil"/>
              </w:pBdr>
              <w:rPr>
                <w:rFonts w:ascii="Calibri" w:eastAsia="Calibri" w:hAnsi="Calibri" w:cs="Calibri"/>
                <w:color w:val="000000"/>
              </w:rPr>
            </w:pPr>
          </w:p>
        </w:tc>
        <w:tc>
          <w:tcPr>
            <w:tcW w:w="2088" w:type="dxa"/>
          </w:tcPr>
          <w:p w14:paraId="739DB047" w14:textId="77777777" w:rsidR="00EC123F" w:rsidRDefault="00EC123F">
            <w:pPr>
              <w:pBdr>
                <w:top w:val="nil"/>
                <w:left w:val="nil"/>
                <w:bottom w:val="nil"/>
                <w:right w:val="nil"/>
                <w:between w:val="nil"/>
              </w:pBdr>
              <w:rPr>
                <w:rFonts w:ascii="Calibri" w:eastAsia="Calibri" w:hAnsi="Calibri" w:cs="Calibri"/>
                <w:color w:val="000000"/>
              </w:rPr>
            </w:pPr>
          </w:p>
        </w:tc>
      </w:tr>
    </w:tbl>
    <w:p w14:paraId="779205C2" w14:textId="77777777" w:rsidR="00EC123F" w:rsidRDefault="00EC123F">
      <w:pPr>
        <w:pBdr>
          <w:top w:val="nil"/>
          <w:left w:val="nil"/>
          <w:bottom w:val="nil"/>
          <w:right w:val="nil"/>
          <w:between w:val="nil"/>
        </w:pBdr>
        <w:rPr>
          <w:rFonts w:ascii="Calibri" w:eastAsia="Calibri" w:hAnsi="Calibri" w:cs="Calibri"/>
          <w:color w:val="000000"/>
        </w:rPr>
      </w:pPr>
    </w:p>
    <w:p w14:paraId="37F3C8A1" w14:textId="77777777" w:rsidR="00EC123F" w:rsidRDefault="004F55CB">
      <w:pPr>
        <w:pBdr>
          <w:top w:val="nil"/>
          <w:left w:val="nil"/>
          <w:bottom w:val="nil"/>
          <w:right w:val="nil"/>
          <w:between w:val="nil"/>
        </w:pBdr>
        <w:rPr>
          <w:rFonts w:ascii="Calibri" w:eastAsia="Calibri" w:hAnsi="Calibri" w:cs="Calibri"/>
          <w:color w:val="000000"/>
        </w:rPr>
      </w:pPr>
      <w:r>
        <w:rPr>
          <w:rFonts w:ascii="Calibri" w:eastAsia="Calibri" w:hAnsi="Calibri" w:cs="Calibri"/>
          <w:color w:val="FF0000"/>
        </w:rPr>
        <w:t>NOTE: Leave this section blank for the initial submission. The revision history should be documented for modifications to approved studies.</w:t>
      </w:r>
    </w:p>
    <w:p w14:paraId="1E64AAB9" w14:textId="77777777" w:rsidR="00EC123F" w:rsidRDefault="004F55CB">
      <w:pPr>
        <w:spacing w:after="160" w:line="259" w:lineRule="auto"/>
        <w:rPr>
          <w:rFonts w:ascii="Calibri" w:eastAsia="Calibri" w:hAnsi="Calibri" w:cs="Calibri"/>
        </w:rPr>
      </w:pPr>
      <w:r>
        <w:br w:type="page"/>
      </w:r>
    </w:p>
    <w:p w14:paraId="16F633B5" w14:textId="4163C18C" w:rsidR="00EC123F" w:rsidRPr="003E612C" w:rsidRDefault="00EB36EA">
      <w:pPr>
        <w:spacing w:after="160" w:line="259" w:lineRule="auto"/>
        <w:rPr>
          <w:rFonts w:ascii="Calibri" w:eastAsia="Calibri" w:hAnsi="Calibri" w:cs="Calibri"/>
          <w:b/>
          <w:bCs/>
        </w:rPr>
      </w:pPr>
      <w:r>
        <w:rPr>
          <w:rFonts w:ascii="Calibri" w:eastAsia="Calibri" w:hAnsi="Calibri" w:cs="Calibri"/>
          <w:b/>
          <w:bCs/>
        </w:rPr>
        <w:lastRenderedPageBreak/>
        <w:t>Table of Contents</w:t>
      </w:r>
    </w:p>
    <w:p w14:paraId="79CE2B48" w14:textId="3242768B" w:rsidR="00EB36EA" w:rsidRDefault="00EB36EA">
      <w:pPr>
        <w:pStyle w:val="TOC1"/>
      </w:pPr>
      <w:r>
        <w:t>PART 1: Structure of database/registry/repository</w:t>
      </w:r>
    </w:p>
    <w:p w14:paraId="6AD5CD28" w14:textId="74A85B94" w:rsidR="00EB36EA" w:rsidRDefault="00EB36EA">
      <w:pPr>
        <w:pStyle w:val="TOC1"/>
        <w:rPr>
          <w:rFonts w:eastAsiaTheme="minorEastAsia" w:cstheme="minorBidi"/>
          <w:b w:val="0"/>
          <w:bCs w:val="0"/>
          <w:caps w:val="0"/>
          <w:noProof/>
          <w:sz w:val="24"/>
          <w:szCs w:val="24"/>
        </w:rPr>
      </w:pPr>
      <w:r>
        <w:fldChar w:fldCharType="begin"/>
      </w:r>
      <w:r>
        <w:instrText xml:space="preserve"> TOC \o "1-1" \h \z \u </w:instrText>
      </w:r>
      <w:r>
        <w:fldChar w:fldCharType="separate"/>
      </w:r>
      <w:hyperlink w:anchor="_Toc130454931" w:history="1">
        <w:r w:rsidRPr="002C2373">
          <w:rPr>
            <w:rStyle w:val="Hyperlink"/>
            <w:noProof/>
          </w:rPr>
          <w:t>1.0</w:t>
        </w:r>
        <w:r>
          <w:rPr>
            <w:rFonts w:eastAsiaTheme="minorEastAsia" w:cstheme="minorBidi"/>
            <w:b w:val="0"/>
            <w:bCs w:val="0"/>
            <w:caps w:val="0"/>
            <w:noProof/>
            <w:sz w:val="24"/>
            <w:szCs w:val="24"/>
          </w:rPr>
          <w:tab/>
        </w:r>
        <w:r w:rsidRPr="002C2373">
          <w:rPr>
            <w:rStyle w:val="Hyperlink"/>
            <w:noProof/>
          </w:rPr>
          <w:t>Purpose and Significance</w:t>
        </w:r>
        <w:r>
          <w:rPr>
            <w:noProof/>
            <w:webHidden/>
          </w:rPr>
          <w:tab/>
        </w:r>
        <w:r>
          <w:rPr>
            <w:noProof/>
            <w:webHidden/>
          </w:rPr>
          <w:fldChar w:fldCharType="begin"/>
        </w:r>
        <w:r>
          <w:rPr>
            <w:noProof/>
            <w:webHidden/>
          </w:rPr>
          <w:instrText xml:space="preserve"> PAGEREF _Toc130454931 \h </w:instrText>
        </w:r>
        <w:r>
          <w:rPr>
            <w:noProof/>
            <w:webHidden/>
          </w:rPr>
        </w:r>
        <w:r>
          <w:rPr>
            <w:noProof/>
            <w:webHidden/>
          </w:rPr>
          <w:fldChar w:fldCharType="separate"/>
        </w:r>
        <w:r>
          <w:rPr>
            <w:noProof/>
            <w:webHidden/>
          </w:rPr>
          <w:t>8</w:t>
        </w:r>
        <w:r>
          <w:rPr>
            <w:noProof/>
            <w:webHidden/>
          </w:rPr>
          <w:fldChar w:fldCharType="end"/>
        </w:r>
      </w:hyperlink>
    </w:p>
    <w:p w14:paraId="272C6BBF" w14:textId="3CCA728F" w:rsidR="00EB36EA" w:rsidRDefault="00000000">
      <w:pPr>
        <w:pStyle w:val="TOC1"/>
        <w:rPr>
          <w:rFonts w:eastAsiaTheme="minorEastAsia" w:cstheme="minorBidi"/>
          <w:b w:val="0"/>
          <w:bCs w:val="0"/>
          <w:caps w:val="0"/>
          <w:noProof/>
          <w:sz w:val="24"/>
          <w:szCs w:val="24"/>
        </w:rPr>
      </w:pPr>
      <w:hyperlink w:anchor="_Toc130454932" w:history="1">
        <w:r w:rsidR="00EB36EA" w:rsidRPr="002C2373">
          <w:rPr>
            <w:rStyle w:val="Hyperlink"/>
            <w:noProof/>
          </w:rPr>
          <w:t>2.0</w:t>
        </w:r>
        <w:r w:rsidR="00EB36EA">
          <w:rPr>
            <w:rFonts w:eastAsiaTheme="minorEastAsia" w:cstheme="minorBidi"/>
            <w:b w:val="0"/>
            <w:bCs w:val="0"/>
            <w:caps w:val="0"/>
            <w:noProof/>
            <w:sz w:val="24"/>
            <w:szCs w:val="24"/>
          </w:rPr>
          <w:tab/>
        </w:r>
        <w:r w:rsidR="00EB36EA" w:rsidRPr="002C2373">
          <w:rPr>
            <w:rStyle w:val="Hyperlink"/>
            <w:noProof/>
          </w:rPr>
          <w:t>Governance and Oversight</w:t>
        </w:r>
        <w:r w:rsidR="00EB36EA">
          <w:rPr>
            <w:noProof/>
            <w:webHidden/>
          </w:rPr>
          <w:tab/>
        </w:r>
        <w:r w:rsidR="00EB36EA">
          <w:rPr>
            <w:noProof/>
            <w:webHidden/>
          </w:rPr>
          <w:fldChar w:fldCharType="begin"/>
        </w:r>
        <w:r w:rsidR="00EB36EA">
          <w:rPr>
            <w:noProof/>
            <w:webHidden/>
          </w:rPr>
          <w:instrText xml:space="preserve"> PAGEREF _Toc130454932 \h </w:instrText>
        </w:r>
        <w:r w:rsidR="00EB36EA">
          <w:rPr>
            <w:noProof/>
            <w:webHidden/>
          </w:rPr>
        </w:r>
        <w:r w:rsidR="00EB36EA">
          <w:rPr>
            <w:noProof/>
            <w:webHidden/>
          </w:rPr>
          <w:fldChar w:fldCharType="separate"/>
        </w:r>
        <w:r w:rsidR="00EB36EA">
          <w:rPr>
            <w:noProof/>
            <w:webHidden/>
          </w:rPr>
          <w:t>8</w:t>
        </w:r>
        <w:r w:rsidR="00EB36EA">
          <w:rPr>
            <w:noProof/>
            <w:webHidden/>
          </w:rPr>
          <w:fldChar w:fldCharType="end"/>
        </w:r>
      </w:hyperlink>
    </w:p>
    <w:p w14:paraId="6E2E4DBC" w14:textId="1683A5F1" w:rsidR="00EB36EA" w:rsidRDefault="00000000">
      <w:pPr>
        <w:pStyle w:val="TOC1"/>
        <w:rPr>
          <w:rFonts w:eastAsiaTheme="minorEastAsia" w:cstheme="minorBidi"/>
          <w:b w:val="0"/>
          <w:bCs w:val="0"/>
          <w:caps w:val="0"/>
          <w:noProof/>
          <w:sz w:val="24"/>
          <w:szCs w:val="24"/>
        </w:rPr>
      </w:pPr>
      <w:hyperlink w:anchor="_Toc130454933" w:history="1">
        <w:r w:rsidR="00EB36EA" w:rsidRPr="002C2373">
          <w:rPr>
            <w:rStyle w:val="Hyperlink"/>
            <w:noProof/>
          </w:rPr>
          <w:t>3.0</w:t>
        </w:r>
        <w:r w:rsidR="00EB36EA">
          <w:rPr>
            <w:rFonts w:eastAsiaTheme="minorEastAsia" w:cstheme="minorBidi"/>
            <w:b w:val="0"/>
            <w:bCs w:val="0"/>
            <w:caps w:val="0"/>
            <w:noProof/>
            <w:sz w:val="24"/>
            <w:szCs w:val="24"/>
          </w:rPr>
          <w:tab/>
        </w:r>
        <w:r w:rsidR="00EB36EA" w:rsidRPr="002C2373">
          <w:rPr>
            <w:rStyle w:val="Hyperlink"/>
            <w:noProof/>
          </w:rPr>
          <w:t>Data and/or Specimen Collection</w:t>
        </w:r>
        <w:r w:rsidR="00EB36EA">
          <w:rPr>
            <w:noProof/>
            <w:webHidden/>
          </w:rPr>
          <w:tab/>
        </w:r>
        <w:r w:rsidR="00EB36EA">
          <w:rPr>
            <w:noProof/>
            <w:webHidden/>
          </w:rPr>
          <w:fldChar w:fldCharType="begin"/>
        </w:r>
        <w:r w:rsidR="00EB36EA">
          <w:rPr>
            <w:noProof/>
            <w:webHidden/>
          </w:rPr>
          <w:instrText xml:space="preserve"> PAGEREF _Toc130454933 \h </w:instrText>
        </w:r>
        <w:r w:rsidR="00EB36EA">
          <w:rPr>
            <w:noProof/>
            <w:webHidden/>
          </w:rPr>
        </w:r>
        <w:r w:rsidR="00EB36EA">
          <w:rPr>
            <w:noProof/>
            <w:webHidden/>
          </w:rPr>
          <w:fldChar w:fldCharType="separate"/>
        </w:r>
        <w:r w:rsidR="00EB36EA">
          <w:rPr>
            <w:noProof/>
            <w:webHidden/>
          </w:rPr>
          <w:t>8</w:t>
        </w:r>
        <w:r w:rsidR="00EB36EA">
          <w:rPr>
            <w:noProof/>
            <w:webHidden/>
          </w:rPr>
          <w:fldChar w:fldCharType="end"/>
        </w:r>
      </w:hyperlink>
    </w:p>
    <w:p w14:paraId="01690CDA" w14:textId="0D675FAB" w:rsidR="00EB36EA" w:rsidRDefault="00000000">
      <w:pPr>
        <w:pStyle w:val="TOC1"/>
        <w:rPr>
          <w:rFonts w:eastAsiaTheme="minorEastAsia" w:cstheme="minorBidi"/>
          <w:b w:val="0"/>
          <w:bCs w:val="0"/>
          <w:caps w:val="0"/>
          <w:noProof/>
          <w:sz w:val="24"/>
          <w:szCs w:val="24"/>
        </w:rPr>
      </w:pPr>
      <w:hyperlink w:anchor="_Toc130454934" w:history="1">
        <w:r w:rsidR="00EB36EA" w:rsidRPr="002C2373">
          <w:rPr>
            <w:rStyle w:val="Hyperlink"/>
            <w:noProof/>
          </w:rPr>
          <w:t>4.0</w:t>
        </w:r>
        <w:r w:rsidR="00EB36EA">
          <w:rPr>
            <w:rFonts w:eastAsiaTheme="minorEastAsia" w:cstheme="minorBidi"/>
            <w:b w:val="0"/>
            <w:bCs w:val="0"/>
            <w:caps w:val="0"/>
            <w:noProof/>
            <w:sz w:val="24"/>
            <w:szCs w:val="24"/>
          </w:rPr>
          <w:tab/>
        </w:r>
        <w:r w:rsidR="00EB36EA" w:rsidRPr="002C2373">
          <w:rPr>
            <w:rStyle w:val="Hyperlink"/>
            <w:noProof/>
          </w:rPr>
          <w:t>Data and Specimen Storage and Retention</w:t>
        </w:r>
        <w:r w:rsidR="00EB36EA">
          <w:rPr>
            <w:noProof/>
            <w:webHidden/>
          </w:rPr>
          <w:tab/>
        </w:r>
        <w:r w:rsidR="00EB36EA">
          <w:rPr>
            <w:noProof/>
            <w:webHidden/>
          </w:rPr>
          <w:fldChar w:fldCharType="begin"/>
        </w:r>
        <w:r w:rsidR="00EB36EA">
          <w:rPr>
            <w:noProof/>
            <w:webHidden/>
          </w:rPr>
          <w:instrText xml:space="preserve"> PAGEREF _Toc130454934 \h </w:instrText>
        </w:r>
        <w:r w:rsidR="00EB36EA">
          <w:rPr>
            <w:noProof/>
            <w:webHidden/>
          </w:rPr>
        </w:r>
        <w:r w:rsidR="00EB36EA">
          <w:rPr>
            <w:noProof/>
            <w:webHidden/>
          </w:rPr>
          <w:fldChar w:fldCharType="separate"/>
        </w:r>
        <w:r w:rsidR="00EB36EA">
          <w:rPr>
            <w:noProof/>
            <w:webHidden/>
          </w:rPr>
          <w:t>9</w:t>
        </w:r>
        <w:r w:rsidR="00EB36EA">
          <w:rPr>
            <w:noProof/>
            <w:webHidden/>
          </w:rPr>
          <w:fldChar w:fldCharType="end"/>
        </w:r>
      </w:hyperlink>
    </w:p>
    <w:p w14:paraId="361EBBDF" w14:textId="2E583C74" w:rsidR="00EB36EA" w:rsidRDefault="00000000">
      <w:pPr>
        <w:pStyle w:val="TOC1"/>
        <w:rPr>
          <w:rFonts w:eastAsiaTheme="minorEastAsia" w:cstheme="minorBidi"/>
          <w:b w:val="0"/>
          <w:bCs w:val="0"/>
          <w:caps w:val="0"/>
          <w:noProof/>
          <w:sz w:val="24"/>
          <w:szCs w:val="24"/>
        </w:rPr>
      </w:pPr>
      <w:hyperlink w:anchor="_Toc130454935" w:history="1">
        <w:r w:rsidR="00EB36EA" w:rsidRPr="002C2373">
          <w:rPr>
            <w:rStyle w:val="Hyperlink"/>
            <w:noProof/>
          </w:rPr>
          <w:t>5.0</w:t>
        </w:r>
        <w:r w:rsidR="00EB36EA">
          <w:rPr>
            <w:rFonts w:eastAsiaTheme="minorEastAsia" w:cstheme="minorBidi"/>
            <w:b w:val="0"/>
            <w:bCs w:val="0"/>
            <w:caps w:val="0"/>
            <w:noProof/>
            <w:sz w:val="24"/>
            <w:szCs w:val="24"/>
          </w:rPr>
          <w:tab/>
        </w:r>
        <w:r w:rsidR="00EB36EA" w:rsidRPr="002C2373">
          <w:rPr>
            <w:rStyle w:val="Hyperlink"/>
            <w:noProof/>
          </w:rPr>
          <w:t>Data/Specimen Access and Release</w:t>
        </w:r>
        <w:r w:rsidR="00EB36EA">
          <w:rPr>
            <w:noProof/>
            <w:webHidden/>
          </w:rPr>
          <w:tab/>
        </w:r>
        <w:r w:rsidR="00EB36EA">
          <w:rPr>
            <w:noProof/>
            <w:webHidden/>
          </w:rPr>
          <w:fldChar w:fldCharType="begin"/>
        </w:r>
        <w:r w:rsidR="00EB36EA">
          <w:rPr>
            <w:noProof/>
            <w:webHidden/>
          </w:rPr>
          <w:instrText xml:space="preserve"> PAGEREF _Toc130454935 \h </w:instrText>
        </w:r>
        <w:r w:rsidR="00EB36EA">
          <w:rPr>
            <w:noProof/>
            <w:webHidden/>
          </w:rPr>
        </w:r>
        <w:r w:rsidR="00EB36EA">
          <w:rPr>
            <w:noProof/>
            <w:webHidden/>
          </w:rPr>
          <w:fldChar w:fldCharType="separate"/>
        </w:r>
        <w:r w:rsidR="00EB36EA">
          <w:rPr>
            <w:noProof/>
            <w:webHidden/>
          </w:rPr>
          <w:t>10</w:t>
        </w:r>
        <w:r w:rsidR="00EB36EA">
          <w:rPr>
            <w:noProof/>
            <w:webHidden/>
          </w:rPr>
          <w:fldChar w:fldCharType="end"/>
        </w:r>
      </w:hyperlink>
    </w:p>
    <w:p w14:paraId="541A2816" w14:textId="3C2BD913" w:rsidR="00EB36EA" w:rsidRDefault="00000000">
      <w:pPr>
        <w:pStyle w:val="TOC1"/>
        <w:rPr>
          <w:rFonts w:eastAsiaTheme="minorEastAsia" w:cstheme="minorBidi"/>
          <w:b w:val="0"/>
          <w:bCs w:val="0"/>
          <w:caps w:val="0"/>
          <w:noProof/>
          <w:sz w:val="24"/>
          <w:szCs w:val="24"/>
        </w:rPr>
      </w:pPr>
      <w:hyperlink w:anchor="_Toc130454936" w:history="1">
        <w:r w:rsidR="00EB36EA" w:rsidRPr="002C2373">
          <w:rPr>
            <w:rStyle w:val="Hyperlink"/>
            <w:noProof/>
          </w:rPr>
          <w:t>6.0</w:t>
        </w:r>
        <w:r w:rsidR="00EB36EA">
          <w:rPr>
            <w:rFonts w:eastAsiaTheme="minorEastAsia" w:cstheme="minorBidi"/>
            <w:b w:val="0"/>
            <w:bCs w:val="0"/>
            <w:caps w:val="0"/>
            <w:noProof/>
            <w:sz w:val="24"/>
            <w:szCs w:val="24"/>
          </w:rPr>
          <w:tab/>
        </w:r>
        <w:r w:rsidR="00EB36EA" w:rsidRPr="002C2373">
          <w:rPr>
            <w:rStyle w:val="Hyperlink"/>
            <w:noProof/>
          </w:rPr>
          <w:t>Data Security</w:t>
        </w:r>
        <w:r w:rsidR="00EB36EA">
          <w:rPr>
            <w:noProof/>
            <w:webHidden/>
          </w:rPr>
          <w:tab/>
        </w:r>
        <w:r w:rsidR="00EB36EA">
          <w:rPr>
            <w:noProof/>
            <w:webHidden/>
          </w:rPr>
          <w:fldChar w:fldCharType="begin"/>
        </w:r>
        <w:r w:rsidR="00EB36EA">
          <w:rPr>
            <w:noProof/>
            <w:webHidden/>
          </w:rPr>
          <w:instrText xml:space="preserve"> PAGEREF _Toc130454936 \h </w:instrText>
        </w:r>
        <w:r w:rsidR="00EB36EA">
          <w:rPr>
            <w:noProof/>
            <w:webHidden/>
          </w:rPr>
        </w:r>
        <w:r w:rsidR="00EB36EA">
          <w:rPr>
            <w:noProof/>
            <w:webHidden/>
          </w:rPr>
          <w:fldChar w:fldCharType="separate"/>
        </w:r>
        <w:r w:rsidR="00EB36EA">
          <w:rPr>
            <w:noProof/>
            <w:webHidden/>
          </w:rPr>
          <w:t>10</w:t>
        </w:r>
        <w:r w:rsidR="00EB36EA">
          <w:rPr>
            <w:noProof/>
            <w:webHidden/>
          </w:rPr>
          <w:fldChar w:fldCharType="end"/>
        </w:r>
      </w:hyperlink>
    </w:p>
    <w:p w14:paraId="0A80C3A4" w14:textId="2B3307B4" w:rsidR="00EB36EA" w:rsidRDefault="00000000">
      <w:pPr>
        <w:pStyle w:val="TOC1"/>
        <w:rPr>
          <w:rFonts w:eastAsiaTheme="minorEastAsia" w:cstheme="minorBidi"/>
          <w:b w:val="0"/>
          <w:bCs w:val="0"/>
          <w:caps w:val="0"/>
          <w:noProof/>
          <w:sz w:val="24"/>
          <w:szCs w:val="24"/>
        </w:rPr>
      </w:pPr>
      <w:hyperlink w:anchor="_Toc130454937" w:history="1">
        <w:r w:rsidR="00EB36EA" w:rsidRPr="002C2373">
          <w:rPr>
            <w:rStyle w:val="Hyperlink"/>
            <w:noProof/>
          </w:rPr>
          <w:t>7.0</w:t>
        </w:r>
        <w:r w:rsidR="00EB36EA">
          <w:rPr>
            <w:rFonts w:eastAsiaTheme="minorEastAsia" w:cstheme="minorBidi"/>
            <w:b w:val="0"/>
            <w:bCs w:val="0"/>
            <w:caps w:val="0"/>
            <w:noProof/>
            <w:sz w:val="24"/>
            <w:szCs w:val="24"/>
          </w:rPr>
          <w:tab/>
        </w:r>
        <w:r w:rsidR="00EB36EA" w:rsidRPr="002C2373">
          <w:rPr>
            <w:rStyle w:val="Hyperlink"/>
            <w:noProof/>
          </w:rPr>
          <w:t>Health Information and Privacy Compliance</w:t>
        </w:r>
        <w:r w:rsidR="00EB36EA">
          <w:rPr>
            <w:noProof/>
            <w:webHidden/>
          </w:rPr>
          <w:tab/>
        </w:r>
        <w:r w:rsidR="00EB36EA">
          <w:rPr>
            <w:noProof/>
            <w:webHidden/>
          </w:rPr>
          <w:fldChar w:fldCharType="begin"/>
        </w:r>
        <w:r w:rsidR="00EB36EA">
          <w:rPr>
            <w:noProof/>
            <w:webHidden/>
          </w:rPr>
          <w:instrText xml:space="preserve"> PAGEREF _Toc130454937 \h </w:instrText>
        </w:r>
        <w:r w:rsidR="00EB36EA">
          <w:rPr>
            <w:noProof/>
            <w:webHidden/>
          </w:rPr>
        </w:r>
        <w:r w:rsidR="00EB36EA">
          <w:rPr>
            <w:noProof/>
            <w:webHidden/>
          </w:rPr>
          <w:fldChar w:fldCharType="separate"/>
        </w:r>
        <w:r w:rsidR="00EB36EA">
          <w:rPr>
            <w:noProof/>
            <w:webHidden/>
          </w:rPr>
          <w:t>10</w:t>
        </w:r>
        <w:r w:rsidR="00EB36EA">
          <w:rPr>
            <w:noProof/>
            <w:webHidden/>
          </w:rPr>
          <w:fldChar w:fldCharType="end"/>
        </w:r>
      </w:hyperlink>
    </w:p>
    <w:p w14:paraId="08DE106C" w14:textId="523BAE6A" w:rsidR="00EB36EA" w:rsidRDefault="00000000">
      <w:pPr>
        <w:pStyle w:val="TOC1"/>
        <w:rPr>
          <w:rFonts w:eastAsiaTheme="minorEastAsia" w:cstheme="minorBidi"/>
          <w:b w:val="0"/>
          <w:bCs w:val="0"/>
          <w:caps w:val="0"/>
          <w:noProof/>
          <w:sz w:val="24"/>
          <w:szCs w:val="24"/>
        </w:rPr>
      </w:pPr>
      <w:hyperlink w:anchor="_Toc130454938" w:history="1">
        <w:r w:rsidR="00EB36EA" w:rsidRPr="002C2373">
          <w:rPr>
            <w:rStyle w:val="Hyperlink"/>
            <w:rFonts w:ascii="Calibri" w:hAnsi="Calibri" w:cs="Calibri"/>
            <w:noProof/>
          </w:rPr>
          <w:t>8.0</w:t>
        </w:r>
        <w:r w:rsidR="00EB36EA">
          <w:rPr>
            <w:rFonts w:eastAsiaTheme="minorEastAsia" w:cstheme="minorBidi"/>
            <w:b w:val="0"/>
            <w:bCs w:val="0"/>
            <w:caps w:val="0"/>
            <w:noProof/>
            <w:sz w:val="24"/>
            <w:szCs w:val="24"/>
          </w:rPr>
          <w:tab/>
        </w:r>
        <w:r w:rsidR="00EB36EA" w:rsidRPr="002C2373">
          <w:rPr>
            <w:rStyle w:val="Hyperlink"/>
            <w:rFonts w:ascii="Calibri" w:hAnsi="Calibri" w:cs="Calibri"/>
            <w:noProof/>
          </w:rPr>
          <w:t>Health Science Technology (HST) HIPAA Compliant Devices and Data Storage</w:t>
        </w:r>
        <w:r w:rsidR="00EB36EA">
          <w:rPr>
            <w:noProof/>
            <w:webHidden/>
          </w:rPr>
          <w:tab/>
        </w:r>
        <w:r w:rsidR="00EB36EA">
          <w:rPr>
            <w:noProof/>
            <w:webHidden/>
          </w:rPr>
          <w:fldChar w:fldCharType="begin"/>
        </w:r>
        <w:r w:rsidR="00EB36EA">
          <w:rPr>
            <w:noProof/>
            <w:webHidden/>
          </w:rPr>
          <w:instrText xml:space="preserve"> PAGEREF _Toc130454938 \h </w:instrText>
        </w:r>
        <w:r w:rsidR="00EB36EA">
          <w:rPr>
            <w:noProof/>
            <w:webHidden/>
          </w:rPr>
        </w:r>
        <w:r w:rsidR="00EB36EA">
          <w:rPr>
            <w:noProof/>
            <w:webHidden/>
          </w:rPr>
          <w:fldChar w:fldCharType="separate"/>
        </w:r>
        <w:r w:rsidR="00EB36EA">
          <w:rPr>
            <w:noProof/>
            <w:webHidden/>
          </w:rPr>
          <w:t>12</w:t>
        </w:r>
        <w:r w:rsidR="00EB36EA">
          <w:rPr>
            <w:noProof/>
            <w:webHidden/>
          </w:rPr>
          <w:fldChar w:fldCharType="end"/>
        </w:r>
      </w:hyperlink>
    </w:p>
    <w:p w14:paraId="4A28A84B" w14:textId="65F643E2" w:rsidR="00EB36EA" w:rsidRDefault="00000000">
      <w:pPr>
        <w:pStyle w:val="TOC1"/>
        <w:rPr>
          <w:rFonts w:eastAsiaTheme="minorEastAsia" w:cstheme="minorBidi"/>
          <w:b w:val="0"/>
          <w:bCs w:val="0"/>
          <w:caps w:val="0"/>
          <w:noProof/>
          <w:sz w:val="24"/>
          <w:szCs w:val="24"/>
        </w:rPr>
      </w:pPr>
      <w:hyperlink w:anchor="_Toc130454939" w:history="1">
        <w:r w:rsidR="00EB36EA" w:rsidRPr="002C2373">
          <w:rPr>
            <w:rStyle w:val="Hyperlink"/>
            <w:noProof/>
          </w:rPr>
          <w:t>9.0</w:t>
        </w:r>
        <w:r w:rsidR="00EB36EA">
          <w:rPr>
            <w:rFonts w:eastAsiaTheme="minorEastAsia" w:cstheme="minorBidi"/>
            <w:b w:val="0"/>
            <w:bCs w:val="0"/>
            <w:caps w:val="0"/>
            <w:noProof/>
            <w:sz w:val="24"/>
            <w:szCs w:val="24"/>
          </w:rPr>
          <w:tab/>
        </w:r>
        <w:r w:rsidR="00EB36EA" w:rsidRPr="002C2373">
          <w:rPr>
            <w:rStyle w:val="Hyperlink"/>
            <w:noProof/>
          </w:rPr>
          <w:t>Risks</w:t>
        </w:r>
        <w:r w:rsidR="00EB36EA">
          <w:rPr>
            <w:noProof/>
            <w:webHidden/>
          </w:rPr>
          <w:tab/>
        </w:r>
        <w:r w:rsidR="00EB36EA">
          <w:rPr>
            <w:noProof/>
            <w:webHidden/>
          </w:rPr>
          <w:fldChar w:fldCharType="begin"/>
        </w:r>
        <w:r w:rsidR="00EB36EA">
          <w:rPr>
            <w:noProof/>
            <w:webHidden/>
          </w:rPr>
          <w:instrText xml:space="preserve"> PAGEREF _Toc130454939 \h </w:instrText>
        </w:r>
        <w:r w:rsidR="00EB36EA">
          <w:rPr>
            <w:noProof/>
            <w:webHidden/>
          </w:rPr>
        </w:r>
        <w:r w:rsidR="00EB36EA">
          <w:rPr>
            <w:noProof/>
            <w:webHidden/>
          </w:rPr>
          <w:fldChar w:fldCharType="separate"/>
        </w:r>
        <w:r w:rsidR="00EB36EA">
          <w:rPr>
            <w:noProof/>
            <w:webHidden/>
          </w:rPr>
          <w:t>14</w:t>
        </w:r>
        <w:r w:rsidR="00EB36EA">
          <w:rPr>
            <w:noProof/>
            <w:webHidden/>
          </w:rPr>
          <w:fldChar w:fldCharType="end"/>
        </w:r>
      </w:hyperlink>
    </w:p>
    <w:p w14:paraId="14CD33C5" w14:textId="29DDF2B0" w:rsidR="00EB36EA" w:rsidRDefault="00000000">
      <w:pPr>
        <w:pStyle w:val="TOC1"/>
        <w:rPr>
          <w:rStyle w:val="Hyperlink"/>
          <w:noProof/>
        </w:rPr>
      </w:pPr>
      <w:hyperlink w:anchor="_Toc130454940" w:history="1">
        <w:r w:rsidR="00EB36EA" w:rsidRPr="002C2373">
          <w:rPr>
            <w:rStyle w:val="Hyperlink"/>
            <w:noProof/>
          </w:rPr>
          <w:t>10.0</w:t>
        </w:r>
        <w:r w:rsidR="00EB36EA">
          <w:rPr>
            <w:rFonts w:eastAsiaTheme="minorEastAsia" w:cstheme="minorBidi"/>
            <w:b w:val="0"/>
            <w:bCs w:val="0"/>
            <w:caps w:val="0"/>
            <w:noProof/>
            <w:sz w:val="24"/>
            <w:szCs w:val="24"/>
          </w:rPr>
          <w:tab/>
        </w:r>
        <w:r w:rsidR="00EB36EA" w:rsidRPr="002C2373">
          <w:rPr>
            <w:rStyle w:val="Hyperlink"/>
            <w:noProof/>
          </w:rPr>
          <w:t>Population Characteristics</w:t>
        </w:r>
        <w:r w:rsidR="00EB36EA">
          <w:rPr>
            <w:noProof/>
            <w:webHidden/>
          </w:rPr>
          <w:tab/>
        </w:r>
        <w:r w:rsidR="00EB36EA">
          <w:rPr>
            <w:noProof/>
            <w:webHidden/>
          </w:rPr>
          <w:fldChar w:fldCharType="begin"/>
        </w:r>
        <w:r w:rsidR="00EB36EA">
          <w:rPr>
            <w:noProof/>
            <w:webHidden/>
          </w:rPr>
          <w:instrText xml:space="preserve"> PAGEREF _Toc130454940 \h </w:instrText>
        </w:r>
        <w:r w:rsidR="00EB36EA">
          <w:rPr>
            <w:noProof/>
            <w:webHidden/>
          </w:rPr>
        </w:r>
        <w:r w:rsidR="00EB36EA">
          <w:rPr>
            <w:noProof/>
            <w:webHidden/>
          </w:rPr>
          <w:fldChar w:fldCharType="separate"/>
        </w:r>
        <w:r w:rsidR="00EB36EA">
          <w:rPr>
            <w:noProof/>
            <w:webHidden/>
          </w:rPr>
          <w:t>14</w:t>
        </w:r>
        <w:r w:rsidR="00EB36EA">
          <w:rPr>
            <w:noProof/>
            <w:webHidden/>
          </w:rPr>
          <w:fldChar w:fldCharType="end"/>
        </w:r>
      </w:hyperlink>
    </w:p>
    <w:p w14:paraId="0C148CE0" w14:textId="18F0F62A" w:rsidR="00EB36EA" w:rsidRPr="003E612C" w:rsidRDefault="00EB36EA" w:rsidP="003E612C">
      <w:pPr>
        <w:rPr>
          <w:rFonts w:cstheme="minorHAnsi"/>
          <w:b/>
          <w:bCs/>
        </w:rPr>
      </w:pPr>
      <w:r w:rsidRPr="003E612C">
        <w:rPr>
          <w:rFonts w:asciiTheme="minorHAnsi" w:hAnsiTheme="minorHAnsi" w:cstheme="minorHAnsi"/>
          <w:b/>
          <w:bCs/>
          <w:sz w:val="20"/>
          <w:szCs w:val="20"/>
        </w:rPr>
        <w:t>PART 2: PROSPECTIVE COLLECTION</w:t>
      </w:r>
    </w:p>
    <w:p w14:paraId="1F47BCF9" w14:textId="1500CDF7" w:rsidR="00EB36EA" w:rsidRDefault="00000000">
      <w:pPr>
        <w:pStyle w:val="TOC1"/>
        <w:rPr>
          <w:rFonts w:eastAsiaTheme="minorEastAsia" w:cstheme="minorBidi"/>
          <w:b w:val="0"/>
          <w:bCs w:val="0"/>
          <w:caps w:val="0"/>
          <w:noProof/>
          <w:sz w:val="24"/>
          <w:szCs w:val="24"/>
        </w:rPr>
      </w:pPr>
      <w:hyperlink w:anchor="_Toc130454941" w:history="1">
        <w:r w:rsidR="00EB36EA" w:rsidRPr="002C2373">
          <w:rPr>
            <w:rStyle w:val="Hyperlink"/>
            <w:noProof/>
          </w:rPr>
          <w:t>1.0</w:t>
        </w:r>
        <w:r w:rsidR="00EB36EA">
          <w:rPr>
            <w:rFonts w:eastAsiaTheme="minorEastAsia" w:cstheme="minorBidi"/>
            <w:b w:val="0"/>
            <w:bCs w:val="0"/>
            <w:caps w:val="0"/>
            <w:noProof/>
            <w:sz w:val="24"/>
            <w:szCs w:val="24"/>
          </w:rPr>
          <w:tab/>
        </w:r>
        <w:r w:rsidR="00EB36EA" w:rsidRPr="002C2373">
          <w:rPr>
            <w:rStyle w:val="Hyperlink"/>
            <w:noProof/>
          </w:rPr>
          <w:t>Vulnerable Populations</w:t>
        </w:r>
        <w:r w:rsidR="00EB36EA">
          <w:rPr>
            <w:noProof/>
            <w:webHidden/>
          </w:rPr>
          <w:tab/>
        </w:r>
        <w:r w:rsidR="00EB36EA">
          <w:rPr>
            <w:noProof/>
            <w:webHidden/>
          </w:rPr>
          <w:fldChar w:fldCharType="begin"/>
        </w:r>
        <w:r w:rsidR="00EB36EA">
          <w:rPr>
            <w:noProof/>
            <w:webHidden/>
          </w:rPr>
          <w:instrText xml:space="preserve"> PAGEREF _Toc130454941 \h </w:instrText>
        </w:r>
        <w:r w:rsidR="00EB36EA">
          <w:rPr>
            <w:noProof/>
            <w:webHidden/>
          </w:rPr>
        </w:r>
        <w:r w:rsidR="00EB36EA">
          <w:rPr>
            <w:noProof/>
            <w:webHidden/>
          </w:rPr>
          <w:fldChar w:fldCharType="separate"/>
        </w:r>
        <w:r w:rsidR="00EB36EA">
          <w:rPr>
            <w:noProof/>
            <w:webHidden/>
          </w:rPr>
          <w:t>16</w:t>
        </w:r>
        <w:r w:rsidR="00EB36EA">
          <w:rPr>
            <w:noProof/>
            <w:webHidden/>
          </w:rPr>
          <w:fldChar w:fldCharType="end"/>
        </w:r>
      </w:hyperlink>
    </w:p>
    <w:p w14:paraId="1E295CF9" w14:textId="66466CAA" w:rsidR="00EB36EA" w:rsidRDefault="00000000">
      <w:pPr>
        <w:pStyle w:val="TOC1"/>
        <w:rPr>
          <w:rFonts w:eastAsiaTheme="minorEastAsia" w:cstheme="minorBidi"/>
          <w:b w:val="0"/>
          <w:bCs w:val="0"/>
          <w:caps w:val="0"/>
          <w:noProof/>
          <w:sz w:val="24"/>
          <w:szCs w:val="24"/>
        </w:rPr>
      </w:pPr>
      <w:hyperlink w:anchor="_Toc130454942" w:history="1">
        <w:r w:rsidR="00EB36EA" w:rsidRPr="002C2373">
          <w:rPr>
            <w:rStyle w:val="Hyperlink"/>
            <w:noProof/>
          </w:rPr>
          <w:t>2.0</w:t>
        </w:r>
        <w:r w:rsidR="00EB36EA">
          <w:rPr>
            <w:rFonts w:eastAsiaTheme="minorEastAsia" w:cstheme="minorBidi"/>
            <w:b w:val="0"/>
            <w:bCs w:val="0"/>
            <w:caps w:val="0"/>
            <w:noProof/>
            <w:sz w:val="24"/>
            <w:szCs w:val="24"/>
          </w:rPr>
          <w:tab/>
        </w:r>
        <w:r w:rsidR="00EB36EA" w:rsidRPr="002C2373">
          <w:rPr>
            <w:rStyle w:val="Hyperlink"/>
            <w:noProof/>
          </w:rPr>
          <w:t>Local Recruitment and Compensation Methods</w:t>
        </w:r>
        <w:r w:rsidR="00EB36EA">
          <w:rPr>
            <w:noProof/>
            <w:webHidden/>
          </w:rPr>
          <w:tab/>
        </w:r>
        <w:r w:rsidR="00EB36EA">
          <w:rPr>
            <w:noProof/>
            <w:webHidden/>
          </w:rPr>
          <w:fldChar w:fldCharType="begin"/>
        </w:r>
        <w:r w:rsidR="00EB36EA">
          <w:rPr>
            <w:noProof/>
            <w:webHidden/>
          </w:rPr>
          <w:instrText xml:space="preserve"> PAGEREF _Toc130454942 \h </w:instrText>
        </w:r>
        <w:r w:rsidR="00EB36EA">
          <w:rPr>
            <w:noProof/>
            <w:webHidden/>
          </w:rPr>
        </w:r>
        <w:r w:rsidR="00EB36EA">
          <w:rPr>
            <w:noProof/>
            <w:webHidden/>
          </w:rPr>
          <w:fldChar w:fldCharType="separate"/>
        </w:r>
        <w:r w:rsidR="00EB36EA">
          <w:rPr>
            <w:noProof/>
            <w:webHidden/>
          </w:rPr>
          <w:t>18</w:t>
        </w:r>
        <w:r w:rsidR="00EB36EA">
          <w:rPr>
            <w:noProof/>
            <w:webHidden/>
          </w:rPr>
          <w:fldChar w:fldCharType="end"/>
        </w:r>
      </w:hyperlink>
    </w:p>
    <w:p w14:paraId="33E07EFF" w14:textId="6F44D5D5" w:rsidR="00EB36EA" w:rsidRDefault="00000000">
      <w:pPr>
        <w:pStyle w:val="TOC1"/>
        <w:rPr>
          <w:rFonts w:eastAsiaTheme="minorEastAsia" w:cstheme="minorBidi"/>
          <w:b w:val="0"/>
          <w:bCs w:val="0"/>
          <w:caps w:val="0"/>
          <w:noProof/>
          <w:sz w:val="24"/>
          <w:szCs w:val="24"/>
        </w:rPr>
      </w:pPr>
      <w:hyperlink w:anchor="_Toc130454943" w:history="1">
        <w:r w:rsidR="00EB36EA" w:rsidRPr="002C2373">
          <w:rPr>
            <w:rStyle w:val="Hyperlink"/>
            <w:noProof/>
          </w:rPr>
          <w:t>3.0</w:t>
        </w:r>
        <w:r w:rsidR="00EB36EA">
          <w:rPr>
            <w:rFonts w:eastAsiaTheme="minorEastAsia" w:cstheme="minorBidi"/>
            <w:b w:val="0"/>
            <w:bCs w:val="0"/>
            <w:caps w:val="0"/>
            <w:noProof/>
            <w:sz w:val="24"/>
            <w:szCs w:val="24"/>
          </w:rPr>
          <w:tab/>
        </w:r>
        <w:r w:rsidR="00EB36EA" w:rsidRPr="002C2373">
          <w:rPr>
            <w:rStyle w:val="Hyperlink"/>
            <w:noProof/>
          </w:rPr>
          <w:t>Consent Process</w:t>
        </w:r>
        <w:r w:rsidR="00EB36EA">
          <w:rPr>
            <w:noProof/>
            <w:webHidden/>
          </w:rPr>
          <w:tab/>
        </w:r>
        <w:r w:rsidR="00EB36EA">
          <w:rPr>
            <w:noProof/>
            <w:webHidden/>
          </w:rPr>
          <w:fldChar w:fldCharType="begin"/>
        </w:r>
        <w:r w:rsidR="00EB36EA">
          <w:rPr>
            <w:noProof/>
            <w:webHidden/>
          </w:rPr>
          <w:instrText xml:space="preserve"> PAGEREF _Toc130454943 \h </w:instrText>
        </w:r>
        <w:r w:rsidR="00EB36EA">
          <w:rPr>
            <w:noProof/>
            <w:webHidden/>
          </w:rPr>
        </w:r>
        <w:r w:rsidR="00EB36EA">
          <w:rPr>
            <w:noProof/>
            <w:webHidden/>
          </w:rPr>
          <w:fldChar w:fldCharType="separate"/>
        </w:r>
        <w:r w:rsidR="00EB36EA">
          <w:rPr>
            <w:noProof/>
            <w:webHidden/>
          </w:rPr>
          <w:t>19</w:t>
        </w:r>
        <w:r w:rsidR="00EB36EA">
          <w:rPr>
            <w:noProof/>
            <w:webHidden/>
          </w:rPr>
          <w:fldChar w:fldCharType="end"/>
        </w:r>
      </w:hyperlink>
    </w:p>
    <w:p w14:paraId="4674BB80" w14:textId="7BCC91DC" w:rsidR="00EB36EA" w:rsidRDefault="00000000">
      <w:pPr>
        <w:pStyle w:val="TOC1"/>
        <w:rPr>
          <w:rFonts w:eastAsiaTheme="minorEastAsia" w:cstheme="minorBidi"/>
          <w:b w:val="0"/>
          <w:bCs w:val="0"/>
          <w:caps w:val="0"/>
          <w:noProof/>
          <w:sz w:val="24"/>
          <w:szCs w:val="24"/>
        </w:rPr>
      </w:pPr>
      <w:hyperlink w:anchor="_Toc130454944" w:history="1">
        <w:r w:rsidR="00EB36EA" w:rsidRPr="002C2373">
          <w:rPr>
            <w:rStyle w:val="Hyperlink"/>
            <w:rFonts w:ascii="Calibri" w:eastAsia="Calibri" w:hAnsi="Calibri" w:cs="Calibri"/>
            <w:noProof/>
          </w:rPr>
          <w:t>4.0</w:t>
        </w:r>
        <w:r w:rsidR="00EB36EA">
          <w:rPr>
            <w:rFonts w:eastAsiaTheme="minorEastAsia" w:cstheme="minorBidi"/>
            <w:b w:val="0"/>
            <w:bCs w:val="0"/>
            <w:caps w:val="0"/>
            <w:noProof/>
            <w:sz w:val="24"/>
            <w:szCs w:val="24"/>
          </w:rPr>
          <w:tab/>
        </w:r>
        <w:r w:rsidR="00EB36EA" w:rsidRPr="002C2373">
          <w:rPr>
            <w:rStyle w:val="Hyperlink"/>
            <w:rFonts w:ascii="Calibri" w:eastAsia="Calibri" w:hAnsi="Calibri" w:cs="Calibri"/>
            <w:noProof/>
          </w:rPr>
          <w:t>Provisions to Protect the Privacy Interests of Participants</w:t>
        </w:r>
        <w:r w:rsidR="00EB36EA">
          <w:rPr>
            <w:noProof/>
            <w:webHidden/>
          </w:rPr>
          <w:tab/>
        </w:r>
        <w:r w:rsidR="00EB36EA">
          <w:rPr>
            <w:noProof/>
            <w:webHidden/>
          </w:rPr>
          <w:fldChar w:fldCharType="begin"/>
        </w:r>
        <w:r w:rsidR="00EB36EA">
          <w:rPr>
            <w:noProof/>
            <w:webHidden/>
          </w:rPr>
          <w:instrText xml:space="preserve"> PAGEREF _Toc130454944 \h </w:instrText>
        </w:r>
        <w:r w:rsidR="00EB36EA">
          <w:rPr>
            <w:noProof/>
            <w:webHidden/>
          </w:rPr>
        </w:r>
        <w:r w:rsidR="00EB36EA">
          <w:rPr>
            <w:noProof/>
            <w:webHidden/>
          </w:rPr>
          <w:fldChar w:fldCharType="separate"/>
        </w:r>
        <w:r w:rsidR="00EB36EA">
          <w:rPr>
            <w:noProof/>
            <w:webHidden/>
          </w:rPr>
          <w:t>23</w:t>
        </w:r>
        <w:r w:rsidR="00EB36EA">
          <w:rPr>
            <w:noProof/>
            <w:webHidden/>
          </w:rPr>
          <w:fldChar w:fldCharType="end"/>
        </w:r>
      </w:hyperlink>
    </w:p>
    <w:p w14:paraId="074A068E" w14:textId="5D3924FA" w:rsidR="00EB36EA" w:rsidRDefault="00000000">
      <w:pPr>
        <w:pStyle w:val="TOC1"/>
        <w:rPr>
          <w:rFonts w:eastAsiaTheme="minorEastAsia" w:cstheme="minorBidi"/>
          <w:b w:val="0"/>
          <w:bCs w:val="0"/>
          <w:caps w:val="0"/>
          <w:noProof/>
          <w:sz w:val="24"/>
          <w:szCs w:val="24"/>
        </w:rPr>
      </w:pPr>
      <w:hyperlink w:anchor="_Toc130454945" w:history="1">
        <w:r w:rsidR="00EB36EA" w:rsidRPr="002C2373">
          <w:rPr>
            <w:rStyle w:val="Hyperlink"/>
            <w:noProof/>
          </w:rPr>
          <w:t>5.0</w:t>
        </w:r>
        <w:r w:rsidR="00EB36EA">
          <w:rPr>
            <w:rFonts w:eastAsiaTheme="minorEastAsia" w:cstheme="minorBidi"/>
            <w:b w:val="0"/>
            <w:bCs w:val="0"/>
            <w:caps w:val="0"/>
            <w:noProof/>
            <w:sz w:val="24"/>
            <w:szCs w:val="24"/>
          </w:rPr>
          <w:tab/>
        </w:r>
        <w:r w:rsidR="00EB36EA" w:rsidRPr="002C2373">
          <w:rPr>
            <w:rStyle w:val="Hyperlink"/>
            <w:noProof/>
          </w:rPr>
          <w:t>Sharing of Results with Participants</w:t>
        </w:r>
        <w:r w:rsidR="00EB36EA">
          <w:rPr>
            <w:noProof/>
            <w:webHidden/>
          </w:rPr>
          <w:tab/>
        </w:r>
        <w:r w:rsidR="00EB36EA">
          <w:rPr>
            <w:noProof/>
            <w:webHidden/>
          </w:rPr>
          <w:fldChar w:fldCharType="begin"/>
        </w:r>
        <w:r w:rsidR="00EB36EA">
          <w:rPr>
            <w:noProof/>
            <w:webHidden/>
          </w:rPr>
          <w:instrText xml:space="preserve"> PAGEREF _Toc130454945 \h </w:instrText>
        </w:r>
        <w:r w:rsidR="00EB36EA">
          <w:rPr>
            <w:noProof/>
            <w:webHidden/>
          </w:rPr>
        </w:r>
        <w:r w:rsidR="00EB36EA">
          <w:rPr>
            <w:noProof/>
            <w:webHidden/>
          </w:rPr>
          <w:fldChar w:fldCharType="separate"/>
        </w:r>
        <w:r w:rsidR="00EB36EA">
          <w:rPr>
            <w:noProof/>
            <w:webHidden/>
          </w:rPr>
          <w:t>23</w:t>
        </w:r>
        <w:r w:rsidR="00EB36EA">
          <w:rPr>
            <w:noProof/>
            <w:webHidden/>
          </w:rPr>
          <w:fldChar w:fldCharType="end"/>
        </w:r>
      </w:hyperlink>
    </w:p>
    <w:p w14:paraId="7DDF5AFA" w14:textId="3DEA1C06" w:rsidR="00EC123F" w:rsidRDefault="00EB36EA">
      <w:pPr>
        <w:rPr>
          <w:rFonts w:ascii="Calibri" w:eastAsia="Calibri" w:hAnsi="Calibri" w:cs="Calibri"/>
          <w:b/>
        </w:rPr>
      </w:pPr>
      <w:r>
        <w:rPr>
          <w:rFonts w:asciiTheme="minorHAnsi" w:hAnsiTheme="minorHAnsi" w:cstheme="minorHAnsi"/>
          <w:sz w:val="20"/>
          <w:szCs w:val="20"/>
        </w:rPr>
        <w:fldChar w:fldCharType="end"/>
      </w:r>
      <w:r w:rsidR="004F55CB">
        <w:br w:type="page"/>
      </w:r>
    </w:p>
    <w:p w14:paraId="7CB23382" w14:textId="77777777" w:rsidR="00EC123F" w:rsidRDefault="004F55CB">
      <w:pPr>
        <w:rPr>
          <w:rFonts w:ascii="Calibri" w:eastAsia="Calibri" w:hAnsi="Calibri" w:cs="Calibri"/>
          <w:b/>
        </w:rPr>
      </w:pPr>
      <w:r>
        <w:rPr>
          <w:rFonts w:ascii="Calibri" w:eastAsia="Calibri" w:hAnsi="Calibri" w:cs="Calibri"/>
          <w:b/>
        </w:rPr>
        <w:lastRenderedPageBreak/>
        <w:t>ABBREVIATIONS/DEFINITIONS</w:t>
      </w:r>
    </w:p>
    <w:p w14:paraId="5B6F0AD2" w14:textId="77777777" w:rsidR="00EC123F" w:rsidRDefault="004F55CB">
      <w:pPr>
        <w:ind w:left="720"/>
        <w:rPr>
          <w:rFonts w:ascii="Calibri" w:eastAsia="Calibri" w:hAnsi="Calibri" w:cs="Calibri"/>
          <w:color w:val="FF0000"/>
        </w:rPr>
      </w:pPr>
      <w:r>
        <w:rPr>
          <w:rFonts w:ascii="Calibri" w:eastAsia="Calibri" w:hAnsi="Calibri" w:cs="Calibri"/>
          <w:color w:val="FF0000"/>
        </w:rPr>
        <w:t>Include any abbreviations or definitions for key or technical terms you use in your protocol.</w:t>
      </w:r>
    </w:p>
    <w:p w14:paraId="4DFEF939" w14:textId="77777777" w:rsidR="00EC123F" w:rsidRDefault="004F55CB" w:rsidP="00DC5DCD">
      <w:pPr>
        <w:numPr>
          <w:ilvl w:val="0"/>
          <w:numId w:val="11"/>
        </w:numPr>
        <w:pBdr>
          <w:top w:val="nil"/>
          <w:left w:val="nil"/>
          <w:bottom w:val="nil"/>
          <w:right w:val="nil"/>
          <w:between w:val="nil"/>
        </w:pBdr>
        <w:spacing w:before="120"/>
        <w:ind w:left="1094" w:hanging="374"/>
        <w:rPr>
          <w:rFonts w:ascii="Calibri" w:eastAsia="Calibri" w:hAnsi="Calibri" w:cs="Calibri"/>
          <w:color w:val="FF0000"/>
        </w:rPr>
      </w:pPr>
      <w:r>
        <w:rPr>
          <w:rFonts w:ascii="Calibri" w:eastAsia="Calibri" w:hAnsi="Calibri" w:cs="Calibri"/>
          <w:color w:val="FF0000"/>
        </w:rPr>
        <w:t>[Abbreviation/Definition 1]</w:t>
      </w:r>
    </w:p>
    <w:p w14:paraId="49ABDEDE" w14:textId="77777777" w:rsidR="00EC123F" w:rsidRDefault="004F55CB" w:rsidP="00DC5DCD">
      <w:pPr>
        <w:numPr>
          <w:ilvl w:val="0"/>
          <w:numId w:val="11"/>
        </w:numPr>
        <w:pBdr>
          <w:top w:val="nil"/>
          <w:left w:val="nil"/>
          <w:bottom w:val="nil"/>
          <w:right w:val="nil"/>
          <w:between w:val="nil"/>
        </w:pBdr>
        <w:ind w:left="1094" w:hanging="374"/>
        <w:rPr>
          <w:rFonts w:ascii="Calibri" w:eastAsia="Calibri" w:hAnsi="Calibri" w:cs="Calibri"/>
          <w:color w:val="FF0000"/>
        </w:rPr>
      </w:pPr>
      <w:r>
        <w:rPr>
          <w:rFonts w:ascii="Calibri" w:eastAsia="Calibri" w:hAnsi="Calibri" w:cs="Calibri"/>
          <w:color w:val="FF0000"/>
        </w:rPr>
        <w:t>[Abbreviation/Definition 2]</w:t>
      </w:r>
    </w:p>
    <w:p w14:paraId="6191B859" w14:textId="77777777" w:rsidR="00EC123F" w:rsidRDefault="004F55CB" w:rsidP="00DC5DCD">
      <w:pPr>
        <w:numPr>
          <w:ilvl w:val="0"/>
          <w:numId w:val="11"/>
        </w:numPr>
        <w:pBdr>
          <w:top w:val="nil"/>
          <w:left w:val="nil"/>
          <w:bottom w:val="nil"/>
          <w:right w:val="nil"/>
          <w:between w:val="nil"/>
        </w:pBdr>
        <w:spacing w:after="120"/>
        <w:ind w:left="1094" w:hanging="374"/>
        <w:rPr>
          <w:rFonts w:ascii="Calibri" w:eastAsia="Calibri" w:hAnsi="Calibri" w:cs="Calibri"/>
          <w:color w:val="FF0000"/>
        </w:rPr>
      </w:pPr>
      <w:r>
        <w:rPr>
          <w:rFonts w:ascii="Calibri" w:eastAsia="Calibri" w:hAnsi="Calibri" w:cs="Calibri"/>
          <w:color w:val="FF0000"/>
        </w:rPr>
        <w:t>[Abbreviation/Definition 3]</w:t>
      </w:r>
    </w:p>
    <w:p w14:paraId="2E5A1609" w14:textId="77777777" w:rsidR="00EC123F" w:rsidRDefault="004F55CB">
      <w:pPr>
        <w:spacing w:after="160" w:line="259" w:lineRule="auto"/>
        <w:rPr>
          <w:rFonts w:ascii="Calibri" w:eastAsia="Calibri" w:hAnsi="Calibri" w:cs="Calibri"/>
        </w:rPr>
      </w:pPr>
      <w:r>
        <w:br w:type="page"/>
      </w:r>
    </w:p>
    <w:p w14:paraId="510C19BB" w14:textId="77777777" w:rsidR="00EC123F" w:rsidRDefault="004F55CB">
      <w:pPr>
        <w:pBdr>
          <w:top w:val="nil"/>
          <w:left w:val="nil"/>
          <w:bottom w:val="nil"/>
          <w:right w:val="nil"/>
          <w:between w:val="nil"/>
        </w:pBdr>
        <w:jc w:val="center"/>
        <w:rPr>
          <w:rFonts w:ascii="Calibri" w:eastAsia="Calibri" w:hAnsi="Calibri" w:cs="Calibri"/>
          <w:b/>
        </w:rPr>
      </w:pPr>
      <w:r>
        <w:rPr>
          <w:rFonts w:ascii="Calibri" w:eastAsia="Calibri" w:hAnsi="Calibri" w:cs="Calibri"/>
          <w:b/>
        </w:rPr>
        <w:lastRenderedPageBreak/>
        <w:t>PART 1 (For Database, Registry, or Repository)</w:t>
      </w:r>
    </w:p>
    <w:p w14:paraId="5843F931" w14:textId="77777777" w:rsidR="00EC123F" w:rsidRDefault="00EC123F">
      <w:pPr>
        <w:pBdr>
          <w:top w:val="nil"/>
          <w:left w:val="nil"/>
          <w:bottom w:val="nil"/>
          <w:right w:val="nil"/>
          <w:between w:val="nil"/>
        </w:pBdr>
        <w:jc w:val="center"/>
        <w:rPr>
          <w:rFonts w:ascii="Calibri" w:eastAsia="Calibri" w:hAnsi="Calibri" w:cs="Calibri"/>
        </w:rPr>
      </w:pPr>
    </w:p>
    <w:p w14:paraId="42BBB9F9" w14:textId="77777777" w:rsidR="00EC123F" w:rsidRDefault="004F55CB" w:rsidP="00DC5DCD">
      <w:pPr>
        <w:pStyle w:val="Heading1"/>
        <w:numPr>
          <w:ilvl w:val="0"/>
          <w:numId w:val="7"/>
        </w:numPr>
      </w:pPr>
      <w:bookmarkStart w:id="5" w:name="_Toc130454495"/>
      <w:bookmarkStart w:id="6" w:name="_Toc130454931"/>
      <w:r>
        <w:t>Purpose and Significance</w:t>
      </w:r>
      <w:bookmarkEnd w:id="5"/>
      <w:bookmarkEnd w:id="6"/>
    </w:p>
    <w:p w14:paraId="36DA51E3" w14:textId="77777777" w:rsidR="00EC123F" w:rsidRDefault="004F55CB" w:rsidP="00DC5DCD">
      <w:pPr>
        <w:numPr>
          <w:ilvl w:val="1"/>
          <w:numId w:val="5"/>
        </w:numPr>
        <w:pBdr>
          <w:top w:val="nil"/>
          <w:left w:val="nil"/>
          <w:bottom w:val="nil"/>
          <w:right w:val="nil"/>
          <w:between w:val="nil"/>
        </w:pBdr>
        <w:ind w:left="1260" w:hanging="540"/>
        <w:rPr>
          <w:rFonts w:ascii="Calibri" w:eastAsia="Calibri" w:hAnsi="Calibri" w:cs="Calibri"/>
        </w:rPr>
      </w:pPr>
      <w:r w:rsidRPr="003E612C">
        <w:rPr>
          <w:rFonts w:ascii="Calibri" w:eastAsia="Calibri" w:hAnsi="Calibri" w:cs="Calibri"/>
          <w:b/>
          <w:bCs/>
          <w:color w:val="000000"/>
        </w:rPr>
        <w:t>Purpose:</w:t>
      </w:r>
      <w:r>
        <w:rPr>
          <w:rFonts w:ascii="Calibri" w:eastAsia="Calibri" w:hAnsi="Calibri" w:cs="Calibri"/>
          <w:color w:val="000000"/>
        </w:rPr>
        <w:t xml:space="preserve"> </w:t>
      </w:r>
      <w:r>
        <w:rPr>
          <w:rFonts w:ascii="Calibri" w:eastAsia="Calibri" w:hAnsi="Calibri" w:cs="Calibri"/>
          <w:color w:val="FF0000"/>
        </w:rPr>
        <w:t>Describe the purpose, specific aims or objectives for creating this database, registry, or specimen repository.</w:t>
      </w:r>
    </w:p>
    <w:p w14:paraId="70842F6E" w14:textId="77777777" w:rsidR="00EC123F" w:rsidRDefault="004F55CB" w:rsidP="00DC5DCD">
      <w:pPr>
        <w:numPr>
          <w:ilvl w:val="1"/>
          <w:numId w:val="5"/>
        </w:numPr>
        <w:pBdr>
          <w:top w:val="nil"/>
          <w:left w:val="nil"/>
          <w:bottom w:val="nil"/>
          <w:right w:val="nil"/>
          <w:between w:val="nil"/>
        </w:pBdr>
        <w:ind w:left="1260" w:hanging="540"/>
        <w:rPr>
          <w:rFonts w:ascii="Calibri" w:eastAsia="Calibri" w:hAnsi="Calibri" w:cs="Calibri"/>
        </w:rPr>
      </w:pPr>
      <w:r w:rsidRPr="003E612C">
        <w:rPr>
          <w:rFonts w:ascii="Calibri" w:eastAsia="Calibri" w:hAnsi="Calibri" w:cs="Calibri"/>
          <w:b/>
          <w:bCs/>
          <w:color w:val="000000"/>
        </w:rPr>
        <w:t>Significance:</w:t>
      </w:r>
      <w:r>
        <w:rPr>
          <w:rFonts w:ascii="Calibri" w:eastAsia="Calibri" w:hAnsi="Calibri" w:cs="Calibri"/>
          <w:color w:val="000000"/>
        </w:rPr>
        <w:t xml:space="preserve"> </w:t>
      </w:r>
      <w:r>
        <w:rPr>
          <w:rFonts w:ascii="Calibri" w:eastAsia="Calibri" w:hAnsi="Calibri" w:cs="Calibri"/>
          <w:color w:val="FF0000"/>
        </w:rPr>
        <w:t>Provide any relevant background, evidence, or information that supports the importance or justification and scientific value of creating this database, registry, or repository.</w:t>
      </w:r>
    </w:p>
    <w:p w14:paraId="1A1C711F" w14:textId="77777777" w:rsidR="00EC123F" w:rsidRDefault="004F55CB" w:rsidP="00DC5DCD">
      <w:pPr>
        <w:numPr>
          <w:ilvl w:val="1"/>
          <w:numId w:val="5"/>
        </w:numPr>
        <w:pBdr>
          <w:top w:val="nil"/>
          <w:left w:val="nil"/>
          <w:bottom w:val="nil"/>
          <w:right w:val="nil"/>
          <w:between w:val="nil"/>
        </w:pBdr>
        <w:ind w:left="1260" w:hanging="540"/>
        <w:rPr>
          <w:rFonts w:ascii="Calibri" w:eastAsia="Calibri" w:hAnsi="Calibri" w:cs="Calibri"/>
        </w:rPr>
      </w:pPr>
      <w:r w:rsidRPr="003E612C">
        <w:rPr>
          <w:rFonts w:ascii="Calibri" w:eastAsia="Calibri" w:hAnsi="Calibri" w:cs="Calibri"/>
          <w:b/>
          <w:bCs/>
          <w:color w:val="000000"/>
        </w:rPr>
        <w:t>Scope of research focus:</w:t>
      </w:r>
      <w:r>
        <w:rPr>
          <w:rFonts w:ascii="Calibri" w:eastAsia="Calibri" w:hAnsi="Calibri" w:cs="Calibri"/>
          <w:color w:val="000000"/>
        </w:rPr>
        <w:t xml:space="preserve"> </w:t>
      </w:r>
      <w:r>
        <w:rPr>
          <w:rFonts w:ascii="Calibri" w:eastAsia="Calibri" w:hAnsi="Calibri" w:cs="Calibri"/>
          <w:color w:val="FF0000"/>
        </w:rPr>
        <w:t xml:space="preserve">Indicate the intended scope of research focus (i.e., diseases, conditions, or processes) that the database, registry, or repository will support.  </w:t>
      </w:r>
    </w:p>
    <w:p w14:paraId="502C63F0" w14:textId="77777777" w:rsidR="00EC123F" w:rsidRDefault="004F55CB" w:rsidP="00DC5DCD">
      <w:pPr>
        <w:pStyle w:val="Heading1"/>
        <w:numPr>
          <w:ilvl w:val="0"/>
          <w:numId w:val="7"/>
        </w:numPr>
      </w:pPr>
      <w:bookmarkStart w:id="7" w:name="_Toc130454496"/>
      <w:bookmarkStart w:id="8" w:name="_Toc130454932"/>
      <w:r>
        <w:t>Governance and Oversight</w:t>
      </w:r>
      <w:bookmarkEnd w:id="7"/>
      <w:bookmarkEnd w:id="8"/>
    </w:p>
    <w:p w14:paraId="5202D86F" w14:textId="77777777" w:rsidR="00EC123F" w:rsidRDefault="004F55CB" w:rsidP="00DC5DCD">
      <w:pPr>
        <w:numPr>
          <w:ilvl w:val="1"/>
          <w:numId w:val="13"/>
        </w:numPr>
        <w:pBdr>
          <w:top w:val="nil"/>
          <w:left w:val="nil"/>
          <w:bottom w:val="nil"/>
          <w:right w:val="nil"/>
          <w:between w:val="nil"/>
        </w:pBdr>
        <w:rPr>
          <w:rFonts w:ascii="Calibri" w:eastAsia="Calibri" w:hAnsi="Calibri" w:cs="Calibri"/>
          <w:color w:val="000000"/>
        </w:rPr>
      </w:pPr>
      <w:r w:rsidRPr="003E612C">
        <w:rPr>
          <w:rFonts w:ascii="Calibri" w:eastAsia="Calibri" w:hAnsi="Calibri" w:cs="Calibri"/>
          <w:b/>
          <w:bCs/>
          <w:color w:val="000000"/>
        </w:rPr>
        <w:t>Resourcing</w:t>
      </w:r>
      <w:r>
        <w:rPr>
          <w:rFonts w:ascii="Calibri" w:eastAsia="Calibri" w:hAnsi="Calibri" w:cs="Calibri"/>
          <w:color w:val="000000"/>
        </w:rPr>
        <w:t xml:space="preserve">: </w:t>
      </w:r>
      <w:r>
        <w:rPr>
          <w:rFonts w:ascii="Calibri" w:eastAsia="Calibri" w:hAnsi="Calibri" w:cs="Calibri"/>
          <w:color w:val="FF0000"/>
        </w:rPr>
        <w:t>Describe the key personnel positions that will be in place to ensure proper oversight and function of activities necessary to create and maintain the database, registry, or repository.</w:t>
      </w:r>
    </w:p>
    <w:p w14:paraId="523609E4" w14:textId="77777777" w:rsidR="00EC123F" w:rsidRDefault="004F55CB" w:rsidP="00DC5DCD">
      <w:pPr>
        <w:numPr>
          <w:ilvl w:val="1"/>
          <w:numId w:val="13"/>
        </w:numPr>
        <w:pBdr>
          <w:top w:val="nil"/>
          <w:left w:val="nil"/>
          <w:bottom w:val="nil"/>
          <w:right w:val="nil"/>
          <w:between w:val="nil"/>
        </w:pBdr>
        <w:rPr>
          <w:rFonts w:ascii="Calibri" w:eastAsia="Calibri" w:hAnsi="Calibri" w:cs="Calibri"/>
          <w:color w:val="000000"/>
        </w:rPr>
      </w:pPr>
      <w:r w:rsidRPr="003E612C">
        <w:rPr>
          <w:rFonts w:ascii="Calibri" w:eastAsia="Calibri" w:hAnsi="Calibri" w:cs="Calibri"/>
          <w:b/>
          <w:bCs/>
          <w:color w:val="000000"/>
        </w:rPr>
        <w:t>Continuing Operations:</w:t>
      </w:r>
      <w:r>
        <w:rPr>
          <w:rFonts w:ascii="Calibri" w:eastAsia="Calibri" w:hAnsi="Calibri" w:cs="Calibri"/>
          <w:color w:val="000000"/>
        </w:rPr>
        <w:t xml:space="preserve"> </w:t>
      </w:r>
      <w:r>
        <w:rPr>
          <w:rFonts w:ascii="Calibri" w:eastAsia="Calibri" w:hAnsi="Calibri" w:cs="Calibri"/>
          <w:color w:val="FF0000"/>
        </w:rPr>
        <w:t>Describe the plan for continuing operations in the absence or departure of the PI.</w:t>
      </w:r>
    </w:p>
    <w:p w14:paraId="7E265B6C" w14:textId="77777777" w:rsidR="00EC123F" w:rsidRDefault="004F55CB" w:rsidP="00DC5DCD">
      <w:pPr>
        <w:numPr>
          <w:ilvl w:val="1"/>
          <w:numId w:val="13"/>
        </w:numPr>
        <w:pBdr>
          <w:top w:val="nil"/>
          <w:left w:val="nil"/>
          <w:bottom w:val="nil"/>
          <w:right w:val="nil"/>
          <w:between w:val="nil"/>
        </w:pBdr>
        <w:rPr>
          <w:rFonts w:ascii="Calibri" w:eastAsia="Calibri" w:hAnsi="Calibri" w:cs="Calibri"/>
          <w:color w:val="000000"/>
        </w:rPr>
      </w:pPr>
      <w:r w:rsidRPr="003E612C">
        <w:rPr>
          <w:rFonts w:ascii="Calibri" w:eastAsia="Calibri" w:hAnsi="Calibri" w:cs="Calibri"/>
          <w:b/>
          <w:bCs/>
          <w:color w:val="000000"/>
        </w:rPr>
        <w:t>Quality Assurance Oversight:</w:t>
      </w:r>
      <w:r>
        <w:rPr>
          <w:rFonts w:ascii="Calibri" w:eastAsia="Calibri" w:hAnsi="Calibri" w:cs="Calibri"/>
          <w:color w:val="000000"/>
        </w:rPr>
        <w:t xml:space="preserve"> </w:t>
      </w:r>
      <w:r>
        <w:rPr>
          <w:rFonts w:ascii="Calibri" w:eastAsia="Calibri" w:hAnsi="Calibri" w:cs="Calibri"/>
          <w:color w:val="FF0000"/>
        </w:rPr>
        <w:t>Indicate who will be responsible for assuring the quality and integrity of the data / specimens in the database, registry, or repository. Describe how the quality and integrity of the data/specimens will be evaluated.</w:t>
      </w:r>
    </w:p>
    <w:p w14:paraId="208E3825" w14:textId="77777777" w:rsidR="00EC123F" w:rsidRDefault="004F55CB" w:rsidP="00DC5DCD">
      <w:pPr>
        <w:numPr>
          <w:ilvl w:val="1"/>
          <w:numId w:val="13"/>
        </w:numPr>
        <w:pBdr>
          <w:top w:val="nil"/>
          <w:left w:val="nil"/>
          <w:bottom w:val="nil"/>
          <w:right w:val="nil"/>
          <w:between w:val="nil"/>
        </w:pBdr>
        <w:rPr>
          <w:rFonts w:ascii="Calibri" w:eastAsia="Calibri" w:hAnsi="Calibri" w:cs="Calibri"/>
          <w:color w:val="000000"/>
        </w:rPr>
      </w:pPr>
      <w:r w:rsidRPr="003E612C">
        <w:rPr>
          <w:rFonts w:ascii="Calibri" w:eastAsia="Calibri" w:hAnsi="Calibri" w:cs="Calibri"/>
          <w:b/>
          <w:bCs/>
          <w:color w:val="000000"/>
        </w:rPr>
        <w:t>Honest Broker of Identifiable Information:</w:t>
      </w:r>
      <w:r>
        <w:rPr>
          <w:rFonts w:ascii="Calibri" w:eastAsia="Calibri" w:hAnsi="Calibri" w:cs="Calibri"/>
          <w:color w:val="000000"/>
        </w:rPr>
        <w:t xml:space="preserve"> </w:t>
      </w:r>
      <w:r>
        <w:rPr>
          <w:rFonts w:ascii="Calibri" w:eastAsia="Calibri" w:hAnsi="Calibri" w:cs="Calibri"/>
          <w:color w:val="FF0000"/>
        </w:rPr>
        <w:t>Indicate the individual within the institution that will have the authority and responsibility to act on behalf of the database/registry/repository to remove the link to research identifiers and clinical identifiers in order to provide data, specimens or images to researchers without revealing the identity of participants. The honest broker cannot be a member of a research team that plans to request use of the database/registry/repository. Identify the position/person assigned as the honest broker and outline the policies and procedures that enable the honest broker to perform his/her function.</w:t>
      </w:r>
    </w:p>
    <w:p w14:paraId="0B0CAB4D" w14:textId="77777777" w:rsidR="00EC123F" w:rsidRDefault="004F55CB" w:rsidP="00DC5DCD">
      <w:pPr>
        <w:numPr>
          <w:ilvl w:val="1"/>
          <w:numId w:val="13"/>
        </w:numPr>
        <w:pBdr>
          <w:top w:val="nil"/>
          <w:left w:val="nil"/>
          <w:bottom w:val="nil"/>
          <w:right w:val="nil"/>
          <w:between w:val="nil"/>
        </w:pBdr>
        <w:rPr>
          <w:rFonts w:ascii="Calibri" w:eastAsia="Calibri" w:hAnsi="Calibri" w:cs="Calibri"/>
          <w:color w:val="000000"/>
        </w:rPr>
      </w:pPr>
      <w:r w:rsidRPr="003E612C">
        <w:rPr>
          <w:rFonts w:ascii="Calibri" w:eastAsia="Calibri" w:hAnsi="Calibri" w:cs="Calibri"/>
          <w:b/>
          <w:bCs/>
          <w:color w:val="000000"/>
        </w:rPr>
        <w:t>Custodian of Specimens:</w:t>
      </w:r>
      <w:r>
        <w:rPr>
          <w:rFonts w:ascii="Calibri" w:eastAsia="Calibri" w:hAnsi="Calibri" w:cs="Calibri"/>
          <w:color w:val="000000"/>
        </w:rPr>
        <w:t xml:space="preserve"> </w:t>
      </w:r>
      <w:r>
        <w:rPr>
          <w:rFonts w:ascii="Calibri" w:eastAsia="Calibri" w:hAnsi="Calibri" w:cs="Calibri"/>
          <w:color w:val="FF0000"/>
        </w:rPr>
        <w:t>Identify the individual that is responsible for the management of a biospecimen resource. Describe how the custodian will work with other key stakeholders in the management of the resource including the tracking of all relevant documentation for the resource and for ensuring that policies regarding access to the resource are in place and implemented according to appropriate guidelines.</w:t>
      </w:r>
    </w:p>
    <w:p w14:paraId="001463DF" w14:textId="77777777" w:rsidR="00EC123F" w:rsidRDefault="004F55CB" w:rsidP="00DC5DCD">
      <w:pPr>
        <w:pStyle w:val="Heading1"/>
        <w:numPr>
          <w:ilvl w:val="0"/>
          <w:numId w:val="7"/>
        </w:numPr>
      </w:pPr>
      <w:bookmarkStart w:id="9" w:name="_Toc130454497"/>
      <w:bookmarkStart w:id="10" w:name="_Toc130454933"/>
      <w:r>
        <w:t>Data and/or Specimen Collection</w:t>
      </w:r>
      <w:bookmarkEnd w:id="9"/>
      <w:bookmarkEnd w:id="10"/>
    </w:p>
    <w:p w14:paraId="29480CA6" w14:textId="77777777" w:rsidR="00EC123F" w:rsidRDefault="004F55CB" w:rsidP="00DC5DCD">
      <w:pPr>
        <w:numPr>
          <w:ilvl w:val="1"/>
          <w:numId w:val="14"/>
        </w:numPr>
        <w:pBdr>
          <w:top w:val="nil"/>
          <w:left w:val="nil"/>
          <w:bottom w:val="nil"/>
          <w:right w:val="nil"/>
          <w:between w:val="nil"/>
        </w:pBdr>
        <w:rPr>
          <w:rFonts w:ascii="Calibri" w:eastAsia="Calibri" w:hAnsi="Calibri" w:cs="Calibri"/>
          <w:color w:val="000000"/>
        </w:rPr>
      </w:pPr>
      <w:r w:rsidRPr="003E612C">
        <w:rPr>
          <w:rFonts w:ascii="Calibri" w:eastAsia="Calibri" w:hAnsi="Calibri" w:cs="Calibri"/>
          <w:b/>
          <w:bCs/>
          <w:color w:val="000000"/>
        </w:rPr>
        <w:t>Specimen or Material Types:</w:t>
      </w:r>
      <w:r>
        <w:rPr>
          <w:rFonts w:ascii="Calibri" w:eastAsia="Calibri" w:hAnsi="Calibri" w:cs="Calibri"/>
          <w:color w:val="000000"/>
        </w:rPr>
        <w:t xml:space="preserve"> </w:t>
      </w:r>
      <w:r>
        <w:rPr>
          <w:rFonts w:ascii="Calibri" w:eastAsia="Calibri" w:hAnsi="Calibri" w:cs="Calibri"/>
          <w:color w:val="FF0000"/>
        </w:rPr>
        <w:t xml:space="preserve">Information about the types of specimens that will be collected should be listed in Appendix A.  </w:t>
      </w:r>
      <w:r>
        <w:rPr>
          <w:rFonts w:ascii="Calibri" w:eastAsia="Calibri" w:hAnsi="Calibri" w:cs="Calibri"/>
          <w:color w:val="000000"/>
        </w:rPr>
        <w:t>See Appendix A for a complete list of material and/or specimens types.</w:t>
      </w:r>
    </w:p>
    <w:p w14:paraId="4C19FD58" w14:textId="77777777" w:rsidR="00EC123F" w:rsidRDefault="004F55CB" w:rsidP="00DC5DCD">
      <w:pPr>
        <w:numPr>
          <w:ilvl w:val="1"/>
          <w:numId w:val="14"/>
        </w:numPr>
        <w:pBdr>
          <w:top w:val="nil"/>
          <w:left w:val="nil"/>
          <w:bottom w:val="nil"/>
          <w:right w:val="nil"/>
          <w:between w:val="nil"/>
        </w:pBdr>
        <w:rPr>
          <w:rFonts w:ascii="Calibri" w:eastAsia="Calibri" w:hAnsi="Calibri" w:cs="Calibri"/>
          <w:color w:val="000000"/>
        </w:rPr>
      </w:pPr>
      <w:r w:rsidRPr="003E612C">
        <w:rPr>
          <w:rFonts w:ascii="Calibri" w:eastAsia="Calibri" w:hAnsi="Calibri" w:cs="Calibri"/>
          <w:b/>
          <w:bCs/>
          <w:color w:val="000000"/>
        </w:rPr>
        <w:t>Data Elements:</w:t>
      </w:r>
      <w:r>
        <w:rPr>
          <w:rFonts w:ascii="Calibri" w:eastAsia="Calibri" w:hAnsi="Calibri" w:cs="Calibri"/>
          <w:color w:val="000000"/>
        </w:rPr>
        <w:t xml:space="preserve"> </w:t>
      </w:r>
      <w:r>
        <w:rPr>
          <w:rFonts w:ascii="Calibri" w:eastAsia="Calibri" w:hAnsi="Calibri" w:cs="Calibri"/>
          <w:color w:val="FF0000"/>
        </w:rPr>
        <w:t xml:space="preserve">Provide a list all of the identifiable data elements that will be collected and stored in the database, registry, or repository in Appendix B. </w:t>
      </w:r>
      <w:r>
        <w:rPr>
          <w:rFonts w:ascii="Calibri" w:eastAsia="Calibri" w:hAnsi="Calibri" w:cs="Calibri"/>
          <w:color w:val="000000"/>
        </w:rPr>
        <w:t>See Appendix B for a complete list of identifiable data elements.</w:t>
      </w:r>
    </w:p>
    <w:p w14:paraId="1C18F38F" w14:textId="1F0F5FC9" w:rsidR="00EC123F" w:rsidRDefault="004F55CB" w:rsidP="00DC5DCD">
      <w:pPr>
        <w:numPr>
          <w:ilvl w:val="1"/>
          <w:numId w:val="14"/>
        </w:numPr>
        <w:pBdr>
          <w:top w:val="nil"/>
          <w:left w:val="nil"/>
          <w:bottom w:val="nil"/>
          <w:right w:val="nil"/>
          <w:between w:val="nil"/>
        </w:pBdr>
        <w:rPr>
          <w:rFonts w:ascii="Calibri" w:eastAsia="Calibri" w:hAnsi="Calibri" w:cs="Calibri"/>
          <w:color w:val="000000"/>
        </w:rPr>
      </w:pPr>
      <w:r w:rsidRPr="003E612C">
        <w:rPr>
          <w:rFonts w:ascii="Calibri" w:eastAsia="Calibri" w:hAnsi="Calibri" w:cs="Calibri"/>
          <w:b/>
          <w:bCs/>
          <w:color w:val="000000"/>
        </w:rPr>
        <w:t>Medical/Health Records:</w:t>
      </w:r>
      <w:r>
        <w:rPr>
          <w:rFonts w:ascii="Calibri" w:eastAsia="Calibri" w:hAnsi="Calibri" w:cs="Calibri"/>
          <w:color w:val="000000"/>
        </w:rPr>
        <w:t xml:space="preserve"> </w:t>
      </w:r>
      <w:r>
        <w:rPr>
          <w:rFonts w:ascii="Calibri" w:eastAsia="Calibri" w:hAnsi="Calibri" w:cs="Calibri"/>
          <w:color w:val="FF0000"/>
        </w:rPr>
        <w:t xml:space="preserve">Indicate whether you will include information from medical or health records that are outside of the Informatics Consulting Services Information Exchange. How will you verify that records where patients have opt-ed out of research or change their opt-out status? Will the registry or database gather information from medical records that will exist in the future (prospectively, after the creation of the registry or database)? </w:t>
      </w:r>
      <w:r>
        <w:rPr>
          <w:rFonts w:ascii="Calibri" w:eastAsia="Calibri" w:hAnsi="Calibri" w:cs="Calibri"/>
          <w:color w:val="FF0000"/>
        </w:rPr>
        <w:lastRenderedPageBreak/>
        <w:t xml:space="preserve">Identifiable information or data elements from the medical records may be stored should be listed in Appendix B. </w:t>
      </w:r>
    </w:p>
    <w:p w14:paraId="04447F95" w14:textId="2D4558AD" w:rsidR="00EC123F" w:rsidRPr="007778A8" w:rsidRDefault="004F55CB" w:rsidP="00DC5DCD">
      <w:pPr>
        <w:numPr>
          <w:ilvl w:val="2"/>
          <w:numId w:val="14"/>
        </w:numPr>
        <w:rPr>
          <w:rFonts w:ascii="Calibri" w:eastAsia="Calibri" w:hAnsi="Calibri" w:cs="Calibri"/>
          <w:color w:val="FF0000"/>
        </w:rPr>
      </w:pPr>
      <w:r>
        <w:rPr>
          <w:rFonts w:ascii="Calibri" w:eastAsia="Calibri" w:hAnsi="Calibri" w:cs="Calibri"/>
          <w:color w:val="FF0000"/>
        </w:rPr>
        <w:t xml:space="preserve">If accessing health records, include justification for a waiver of HIPAA as outlined in </w:t>
      </w:r>
      <w:hyperlink r:id="rId41" w:history="1">
        <w:r>
          <w:rPr>
            <w:rFonts w:ascii="Calibri" w:eastAsia="Calibri" w:hAnsi="Calibri" w:cs="Calibri"/>
            <w:color w:val="FF0000"/>
          </w:rPr>
          <w:t>HRP-441 HIPAA Waiver of Authorization</w:t>
        </w:r>
      </w:hyperlink>
      <w:r>
        <w:rPr>
          <w:rFonts w:ascii="Calibri" w:eastAsia="Calibri" w:hAnsi="Calibri" w:cs="Calibri"/>
          <w:color w:val="FF0000"/>
        </w:rPr>
        <w:t>.</w:t>
      </w:r>
    </w:p>
    <w:p w14:paraId="52DF274F" w14:textId="77777777" w:rsidR="00EC123F" w:rsidRDefault="004F55CB" w:rsidP="00DC5DCD">
      <w:pPr>
        <w:numPr>
          <w:ilvl w:val="1"/>
          <w:numId w:val="14"/>
        </w:numPr>
        <w:pBdr>
          <w:top w:val="nil"/>
          <w:left w:val="nil"/>
          <w:bottom w:val="nil"/>
          <w:right w:val="nil"/>
          <w:between w:val="nil"/>
        </w:pBdr>
        <w:rPr>
          <w:rFonts w:ascii="Calibri" w:eastAsia="Calibri" w:hAnsi="Calibri" w:cs="Calibri"/>
          <w:color w:val="000000"/>
        </w:rPr>
      </w:pPr>
      <w:r w:rsidRPr="003E612C">
        <w:rPr>
          <w:rFonts w:ascii="Calibri" w:eastAsia="Calibri" w:hAnsi="Calibri" w:cs="Calibri"/>
          <w:b/>
          <w:bCs/>
          <w:color w:val="000000"/>
        </w:rPr>
        <w:t>Transfer of Existing Data or Specimens:</w:t>
      </w:r>
      <w:r>
        <w:rPr>
          <w:rFonts w:ascii="Calibri" w:eastAsia="Calibri" w:hAnsi="Calibri" w:cs="Calibri"/>
          <w:color w:val="000000"/>
        </w:rPr>
        <w:t xml:space="preserve"> </w:t>
      </w:r>
      <w:r>
        <w:rPr>
          <w:rFonts w:ascii="Calibri" w:eastAsia="Calibri" w:hAnsi="Calibri" w:cs="Calibri"/>
          <w:color w:val="FF0000"/>
        </w:rPr>
        <w:t xml:space="preserve">Describe where the pre-existing data or specimens are currently stored and how those will be transferred to the database, registry, or repository. Include each specific research protocol (including IRB Protocol ID or Submission ID) from which the data or specimens were originally collected, and indication in the original informed consent document that allows for banking. </w:t>
      </w:r>
    </w:p>
    <w:tbl>
      <w:tblPr>
        <w:tblStyle w:val="af"/>
        <w:tblW w:w="7375" w:type="dxa"/>
        <w:tblInd w:w="19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790"/>
        <w:gridCol w:w="1800"/>
        <w:gridCol w:w="2785"/>
      </w:tblGrid>
      <w:tr w:rsidR="00EC123F" w14:paraId="17E57002" w14:textId="77777777" w:rsidTr="00EC1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5F3D3AB" w14:textId="77777777" w:rsidR="00EC123F" w:rsidRDefault="004F55CB">
            <w:pPr>
              <w:pBdr>
                <w:top w:val="nil"/>
                <w:left w:val="nil"/>
                <w:bottom w:val="nil"/>
                <w:right w:val="nil"/>
                <w:between w:val="nil"/>
              </w:pBdr>
              <w:ind w:hanging="720"/>
              <w:rPr>
                <w:rFonts w:ascii="Calibri" w:eastAsia="Calibri" w:hAnsi="Calibri" w:cs="Calibri"/>
                <w:color w:val="000000"/>
              </w:rPr>
            </w:pPr>
            <w:r>
              <w:rPr>
                <w:rFonts w:ascii="Calibri" w:eastAsia="Calibri" w:hAnsi="Calibri" w:cs="Calibri"/>
                <w:b w:val="0"/>
                <w:color w:val="000000"/>
              </w:rPr>
              <w:t>Study Title</w:t>
            </w:r>
          </w:p>
        </w:tc>
        <w:tc>
          <w:tcPr>
            <w:tcW w:w="1800" w:type="dxa"/>
          </w:tcPr>
          <w:p w14:paraId="060C3C63" w14:textId="77777777" w:rsidR="00EC123F" w:rsidRDefault="004F55CB">
            <w:pPr>
              <w:pBdr>
                <w:top w:val="nil"/>
                <w:left w:val="nil"/>
                <w:bottom w:val="nil"/>
                <w:right w:val="nil"/>
                <w:between w:val="nil"/>
              </w:pBdr>
              <w:ind w:hanging="72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b w:val="0"/>
                <w:color w:val="000000"/>
              </w:rPr>
              <w:t>IRB Submission ID</w:t>
            </w:r>
          </w:p>
        </w:tc>
        <w:tc>
          <w:tcPr>
            <w:tcW w:w="2785" w:type="dxa"/>
          </w:tcPr>
          <w:p w14:paraId="1E755FB5" w14:textId="77777777" w:rsidR="00EC123F" w:rsidRDefault="004F55CB">
            <w:pPr>
              <w:pBdr>
                <w:top w:val="nil"/>
                <w:left w:val="nil"/>
                <w:bottom w:val="nil"/>
                <w:right w:val="nil"/>
                <w:between w:val="nil"/>
              </w:pBdr>
              <w:ind w:hanging="72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b w:val="0"/>
                <w:color w:val="000000"/>
              </w:rPr>
              <w:t>Original Informed Consent Language Allowing Banking?</w:t>
            </w:r>
          </w:p>
        </w:tc>
      </w:tr>
      <w:tr w:rsidR="00EC123F" w14:paraId="3D42D8CD"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806BA9E" w14:textId="77777777" w:rsidR="00EC123F" w:rsidRDefault="004F55CB">
            <w:pPr>
              <w:pBdr>
                <w:top w:val="nil"/>
                <w:left w:val="nil"/>
                <w:bottom w:val="nil"/>
                <w:right w:val="nil"/>
                <w:between w:val="nil"/>
              </w:pBdr>
              <w:rPr>
                <w:rFonts w:ascii="Calibri" w:eastAsia="Calibri" w:hAnsi="Calibri" w:cs="Calibri"/>
                <w:color w:val="FF0000"/>
              </w:rPr>
            </w:pPr>
            <w:r>
              <w:rPr>
                <w:rFonts w:ascii="Calibri" w:eastAsia="Calibri" w:hAnsi="Calibri" w:cs="Calibri"/>
                <w:b w:val="0"/>
                <w:color w:val="FF0000"/>
              </w:rPr>
              <w:t>Enter study title</w:t>
            </w:r>
          </w:p>
        </w:tc>
        <w:tc>
          <w:tcPr>
            <w:tcW w:w="1800" w:type="dxa"/>
          </w:tcPr>
          <w:p w14:paraId="15321A97" w14:textId="77777777" w:rsidR="00EC123F" w:rsidRDefault="004F55C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rPr>
            </w:pPr>
            <w:r>
              <w:rPr>
                <w:rFonts w:ascii="Calibri" w:eastAsia="Calibri" w:hAnsi="Calibri" w:cs="Calibri"/>
                <w:color w:val="FF0000"/>
              </w:rPr>
              <w:t>Enter submission ID</w:t>
            </w:r>
          </w:p>
        </w:tc>
        <w:tc>
          <w:tcPr>
            <w:tcW w:w="2785" w:type="dxa"/>
          </w:tcPr>
          <w:p w14:paraId="3E32C881" w14:textId="77777777" w:rsidR="00EC123F" w:rsidRDefault="004F55C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rPr>
            </w:pPr>
            <w:r>
              <w:rPr>
                <w:rFonts w:ascii="Calibri" w:eastAsia="Calibri" w:hAnsi="Calibri" w:cs="Calibri"/>
                <w:color w:val="FF0000"/>
              </w:rPr>
              <w:t xml:space="preserve">Indicate whether original informed consent allows banking. </w:t>
            </w:r>
          </w:p>
        </w:tc>
      </w:tr>
      <w:tr w:rsidR="00EC123F" w14:paraId="525F91FB" w14:textId="77777777" w:rsidTr="00EC123F">
        <w:tc>
          <w:tcPr>
            <w:cnfStyle w:val="001000000000" w:firstRow="0" w:lastRow="0" w:firstColumn="1" w:lastColumn="0" w:oddVBand="0" w:evenVBand="0" w:oddHBand="0" w:evenHBand="0" w:firstRowFirstColumn="0" w:firstRowLastColumn="0" w:lastRowFirstColumn="0" w:lastRowLastColumn="0"/>
            <w:tcW w:w="2790" w:type="dxa"/>
          </w:tcPr>
          <w:p w14:paraId="48840571" w14:textId="77777777" w:rsidR="00EC123F" w:rsidRDefault="004F55CB">
            <w:pPr>
              <w:pBdr>
                <w:top w:val="nil"/>
                <w:left w:val="nil"/>
                <w:bottom w:val="nil"/>
                <w:right w:val="nil"/>
                <w:between w:val="nil"/>
              </w:pBdr>
              <w:rPr>
                <w:rFonts w:ascii="Calibri" w:eastAsia="Calibri" w:hAnsi="Calibri" w:cs="Calibri"/>
                <w:color w:val="FF0000"/>
              </w:rPr>
            </w:pPr>
            <w:r>
              <w:rPr>
                <w:rFonts w:ascii="Calibri" w:eastAsia="Calibri" w:hAnsi="Calibri" w:cs="Calibri"/>
                <w:b w:val="0"/>
                <w:color w:val="FF0000"/>
              </w:rPr>
              <w:t>Enter study title</w:t>
            </w:r>
          </w:p>
        </w:tc>
        <w:tc>
          <w:tcPr>
            <w:tcW w:w="1800" w:type="dxa"/>
          </w:tcPr>
          <w:p w14:paraId="0BD19925" w14:textId="77777777" w:rsidR="00EC123F" w:rsidRDefault="004F55C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rPr>
            </w:pPr>
            <w:r>
              <w:rPr>
                <w:rFonts w:ascii="Calibri" w:eastAsia="Calibri" w:hAnsi="Calibri" w:cs="Calibri"/>
                <w:color w:val="FF0000"/>
              </w:rPr>
              <w:t>Enter submission ID</w:t>
            </w:r>
          </w:p>
        </w:tc>
        <w:tc>
          <w:tcPr>
            <w:tcW w:w="2785" w:type="dxa"/>
          </w:tcPr>
          <w:p w14:paraId="02ECD2CC" w14:textId="77777777" w:rsidR="00EC123F" w:rsidRDefault="004F55C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rPr>
            </w:pPr>
            <w:r>
              <w:rPr>
                <w:rFonts w:ascii="Calibri" w:eastAsia="Calibri" w:hAnsi="Calibri" w:cs="Calibri"/>
                <w:color w:val="FF0000"/>
              </w:rPr>
              <w:t xml:space="preserve">Indicate whether original informed consent allows banking. </w:t>
            </w:r>
          </w:p>
        </w:tc>
      </w:tr>
      <w:tr w:rsidR="00EC123F" w14:paraId="3369CA67"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7703B07" w14:textId="77777777" w:rsidR="00EC123F" w:rsidRDefault="004F55CB">
            <w:pPr>
              <w:pBdr>
                <w:top w:val="nil"/>
                <w:left w:val="nil"/>
                <w:bottom w:val="nil"/>
                <w:right w:val="nil"/>
                <w:between w:val="nil"/>
              </w:pBdr>
              <w:rPr>
                <w:rFonts w:ascii="Calibri" w:eastAsia="Calibri" w:hAnsi="Calibri" w:cs="Calibri"/>
                <w:color w:val="FF0000"/>
              </w:rPr>
            </w:pPr>
            <w:r>
              <w:rPr>
                <w:rFonts w:ascii="Calibri" w:eastAsia="Calibri" w:hAnsi="Calibri" w:cs="Calibri"/>
                <w:b w:val="0"/>
                <w:color w:val="FF0000"/>
              </w:rPr>
              <w:t>Enter study title</w:t>
            </w:r>
          </w:p>
        </w:tc>
        <w:tc>
          <w:tcPr>
            <w:tcW w:w="1800" w:type="dxa"/>
          </w:tcPr>
          <w:p w14:paraId="67955B26" w14:textId="77777777" w:rsidR="00EC123F" w:rsidRDefault="004F55C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rPr>
            </w:pPr>
            <w:r>
              <w:rPr>
                <w:rFonts w:ascii="Calibri" w:eastAsia="Calibri" w:hAnsi="Calibri" w:cs="Calibri"/>
                <w:color w:val="FF0000"/>
              </w:rPr>
              <w:t>Enter submission ID</w:t>
            </w:r>
          </w:p>
        </w:tc>
        <w:tc>
          <w:tcPr>
            <w:tcW w:w="2785" w:type="dxa"/>
          </w:tcPr>
          <w:p w14:paraId="67D6B850" w14:textId="77777777" w:rsidR="00EC123F" w:rsidRDefault="004F55C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rPr>
            </w:pPr>
            <w:r>
              <w:rPr>
                <w:rFonts w:ascii="Calibri" w:eastAsia="Calibri" w:hAnsi="Calibri" w:cs="Calibri"/>
                <w:color w:val="FF0000"/>
              </w:rPr>
              <w:t xml:space="preserve">Indicate whether original informed consent allows banking. </w:t>
            </w:r>
          </w:p>
        </w:tc>
      </w:tr>
    </w:tbl>
    <w:p w14:paraId="7C869620" w14:textId="77777777" w:rsidR="00EC123F" w:rsidRDefault="00EC123F">
      <w:pPr>
        <w:pBdr>
          <w:top w:val="nil"/>
          <w:left w:val="nil"/>
          <w:bottom w:val="nil"/>
          <w:right w:val="nil"/>
          <w:between w:val="nil"/>
        </w:pBdr>
        <w:ind w:left="1980" w:hanging="720"/>
        <w:rPr>
          <w:rFonts w:ascii="Calibri" w:eastAsia="Calibri" w:hAnsi="Calibri" w:cs="Calibri"/>
          <w:color w:val="000000"/>
        </w:rPr>
      </w:pPr>
    </w:p>
    <w:p w14:paraId="523A391E" w14:textId="488D7400" w:rsidR="00EC123F" w:rsidRPr="00EB36EA" w:rsidRDefault="004F55CB" w:rsidP="00DC5DCD">
      <w:pPr>
        <w:numPr>
          <w:ilvl w:val="1"/>
          <w:numId w:val="14"/>
        </w:numPr>
        <w:pBdr>
          <w:top w:val="nil"/>
          <w:left w:val="nil"/>
          <w:bottom w:val="nil"/>
          <w:right w:val="nil"/>
          <w:between w:val="nil"/>
        </w:pBdr>
        <w:rPr>
          <w:rFonts w:ascii="Calibri" w:eastAsia="Calibri" w:hAnsi="Calibri" w:cs="Calibri"/>
          <w:color w:val="000000"/>
        </w:rPr>
      </w:pPr>
      <w:r w:rsidRPr="003E612C">
        <w:rPr>
          <w:rFonts w:ascii="Calibri" w:eastAsia="Calibri" w:hAnsi="Calibri" w:cs="Calibri"/>
          <w:b/>
          <w:bCs/>
          <w:color w:val="000000"/>
        </w:rPr>
        <w:t>Access to Existing Specimens:</w:t>
      </w:r>
      <w:r w:rsidRPr="00EB36EA">
        <w:rPr>
          <w:rFonts w:ascii="Calibri" w:eastAsia="Calibri" w:hAnsi="Calibri" w:cs="Calibri"/>
          <w:color w:val="000000"/>
        </w:rPr>
        <w:t xml:space="preserve"> </w:t>
      </w:r>
      <w:r w:rsidRPr="003E612C">
        <w:rPr>
          <w:rFonts w:ascii="Calibri" w:eastAsia="Calibri" w:hAnsi="Calibri" w:cs="Calibri"/>
          <w:color w:val="FF0000"/>
        </w:rPr>
        <w:t>If accessing specimens as part of this registry/repository, please request a consent waiver or type “N/A” and delete the bullet below. Otherwise, complete 3.5.1.</w:t>
      </w:r>
    </w:p>
    <w:p w14:paraId="1EAE1888" w14:textId="51A674CB" w:rsidR="00EC123F" w:rsidRDefault="004F55CB" w:rsidP="00DC5DCD">
      <w:pPr>
        <w:numPr>
          <w:ilvl w:val="2"/>
          <w:numId w:val="14"/>
        </w:numPr>
        <w:spacing w:before="120"/>
        <w:rPr>
          <w:rFonts w:ascii="Calibri" w:eastAsia="Calibri" w:hAnsi="Calibri" w:cs="Calibri"/>
        </w:rPr>
      </w:pPr>
      <w:r w:rsidRPr="003E612C">
        <w:rPr>
          <w:rFonts w:ascii="Calibri" w:eastAsia="Calibri" w:hAnsi="Calibri" w:cs="Calibri"/>
          <w:color w:val="FF0000"/>
        </w:rPr>
        <w:t>Review “</w:t>
      </w:r>
      <w:hyperlink r:id="rId42" w:history="1">
        <w:r w:rsidRPr="003E612C">
          <w:rPr>
            <w:rFonts w:ascii="Calibri" w:eastAsia="Calibri" w:hAnsi="Calibri" w:cs="Calibri"/>
            <w:color w:val="FF0000"/>
          </w:rPr>
          <w:t>CHECKLIST: Waiver or Alteration of Consent Process (HRP-410)</w:t>
        </w:r>
      </w:hyperlink>
      <w:r w:rsidRPr="003E612C">
        <w:rPr>
          <w:rFonts w:ascii="Calibri" w:eastAsia="Calibri" w:hAnsi="Calibri" w:cs="Calibri"/>
          <w:color w:val="FF0000"/>
        </w:rPr>
        <w:t xml:space="preserve"> to ensure that you have provided sufficient information in this protocol for the IRB to make these determinations. Do not fill out the checklist. Describe how your protocol meets the requirements noted in HRP-410</w:t>
      </w:r>
    </w:p>
    <w:p w14:paraId="17EFCAB6" w14:textId="77777777" w:rsidR="00EC123F" w:rsidRDefault="004F55CB" w:rsidP="00DC5DCD">
      <w:pPr>
        <w:numPr>
          <w:ilvl w:val="1"/>
          <w:numId w:val="14"/>
        </w:numPr>
        <w:pBdr>
          <w:top w:val="nil"/>
          <w:left w:val="nil"/>
          <w:bottom w:val="nil"/>
          <w:right w:val="nil"/>
          <w:between w:val="nil"/>
        </w:pBdr>
        <w:rPr>
          <w:rFonts w:ascii="Calibri" w:eastAsia="Calibri" w:hAnsi="Calibri" w:cs="Calibri"/>
          <w:color w:val="000000"/>
        </w:rPr>
      </w:pPr>
      <w:r w:rsidRPr="003E612C">
        <w:rPr>
          <w:rFonts w:ascii="Calibri" w:eastAsia="Calibri" w:hAnsi="Calibri" w:cs="Calibri"/>
          <w:b/>
          <w:bCs/>
          <w:color w:val="000000"/>
        </w:rPr>
        <w:t>Follow-Up Data:</w:t>
      </w:r>
      <w:r>
        <w:rPr>
          <w:rFonts w:ascii="Calibri" w:eastAsia="Calibri" w:hAnsi="Calibri" w:cs="Calibri"/>
          <w:color w:val="000000"/>
        </w:rPr>
        <w:t xml:space="preserve"> </w:t>
      </w:r>
      <w:r>
        <w:rPr>
          <w:rFonts w:ascii="Calibri" w:eastAsia="Calibri" w:hAnsi="Calibri" w:cs="Calibri"/>
          <w:color w:val="FF0000"/>
        </w:rPr>
        <w:t>If you will collect any follow-up data, describe how this data will be collected (i.e., through routine standard of care visits; additional blood draws, follow-up phone calls, surveys, or questionnaires).</w:t>
      </w:r>
    </w:p>
    <w:p w14:paraId="65406F86" w14:textId="5DDC5A2B" w:rsidR="00EC123F" w:rsidRDefault="000065BD" w:rsidP="00DC5DCD">
      <w:pPr>
        <w:numPr>
          <w:ilvl w:val="1"/>
          <w:numId w:val="14"/>
        </w:numPr>
        <w:pBdr>
          <w:top w:val="nil"/>
          <w:left w:val="nil"/>
          <w:bottom w:val="nil"/>
          <w:right w:val="nil"/>
          <w:between w:val="nil"/>
        </w:pBdr>
        <w:ind w:hanging="362"/>
        <w:rPr>
          <w:rFonts w:ascii="Calibri" w:eastAsia="Calibri" w:hAnsi="Calibri" w:cs="Calibri"/>
        </w:rPr>
      </w:pPr>
      <w:r w:rsidRPr="003E612C">
        <w:rPr>
          <w:rFonts w:ascii="Calibri" w:eastAsia="Calibri" w:hAnsi="Calibri" w:cs="Calibri"/>
          <w:b/>
          <w:bCs/>
          <w:color w:val="000000"/>
        </w:rPr>
        <w:t>Non-U.S.</w:t>
      </w:r>
      <w:r w:rsidR="004F55CB" w:rsidRPr="003E612C">
        <w:rPr>
          <w:rFonts w:ascii="Calibri" w:eastAsia="Calibri" w:hAnsi="Calibri" w:cs="Calibri"/>
          <w:b/>
          <w:bCs/>
          <w:color w:val="000000"/>
        </w:rPr>
        <w:t xml:space="preserve"> Specimen and/or Health Information Sources:</w:t>
      </w:r>
      <w:r w:rsidR="004F55CB">
        <w:rPr>
          <w:rFonts w:ascii="Calibri" w:eastAsia="Calibri" w:hAnsi="Calibri" w:cs="Calibri"/>
          <w:color w:val="000000"/>
        </w:rPr>
        <w:t xml:space="preserve"> </w:t>
      </w:r>
      <w:r w:rsidR="004F55CB">
        <w:rPr>
          <w:rFonts w:ascii="Calibri" w:eastAsia="Calibri" w:hAnsi="Calibri" w:cs="Calibri"/>
          <w:color w:val="FF0000"/>
        </w:rPr>
        <w:t xml:space="preserve">If specimens and/or health information will be included that derives from persons living outside the United States, provide a justification for their inclusion and outline the international laws that permit such a transfer of specimens and/or health information. Review </w:t>
      </w:r>
      <w:hyperlink r:id="rId43">
        <w:r w:rsidR="004F55CB">
          <w:rPr>
            <w:rFonts w:ascii="Calibri" w:eastAsia="Calibri" w:hAnsi="Calibri" w:cs="Calibri"/>
            <w:color w:val="0563C1"/>
            <w:u w:val="single"/>
          </w:rPr>
          <w:t>General Data Protection Regulation (GDPR)</w:t>
        </w:r>
      </w:hyperlink>
      <w:r w:rsidR="004F55CB">
        <w:rPr>
          <w:rFonts w:ascii="Calibri" w:eastAsia="Calibri" w:hAnsi="Calibri" w:cs="Calibri"/>
          <w:color w:val="FF0000"/>
        </w:rPr>
        <w:t xml:space="preserve"> and the </w:t>
      </w:r>
      <w:hyperlink r:id="rId44">
        <w:r w:rsidR="004F55CB">
          <w:rPr>
            <w:rFonts w:ascii="Calibri" w:eastAsia="Calibri" w:hAnsi="Calibri" w:cs="Calibri"/>
            <w:color w:val="0563C1"/>
            <w:u w:val="single"/>
          </w:rPr>
          <w:t>Research Compliance Office</w:t>
        </w:r>
      </w:hyperlink>
      <w:r w:rsidR="004F55CB">
        <w:rPr>
          <w:rFonts w:ascii="Calibri" w:eastAsia="Calibri" w:hAnsi="Calibri" w:cs="Calibri"/>
          <w:color w:val="FF0000"/>
        </w:rPr>
        <w:t xml:space="preserve"> for more information.</w:t>
      </w:r>
    </w:p>
    <w:p w14:paraId="7403457D" w14:textId="77777777" w:rsidR="00EC123F" w:rsidRDefault="004F55CB" w:rsidP="00DC5DCD">
      <w:pPr>
        <w:pStyle w:val="Heading1"/>
        <w:numPr>
          <w:ilvl w:val="0"/>
          <w:numId w:val="7"/>
        </w:numPr>
      </w:pPr>
      <w:bookmarkStart w:id="11" w:name="_Toc130454498"/>
      <w:bookmarkStart w:id="12" w:name="_Toc130454934"/>
      <w:r>
        <w:t>Data and Specimen Storage and Retention</w:t>
      </w:r>
      <w:bookmarkEnd w:id="11"/>
      <w:bookmarkEnd w:id="12"/>
    </w:p>
    <w:p w14:paraId="3C8DB622" w14:textId="77777777" w:rsidR="00EC123F" w:rsidRDefault="004F55CB" w:rsidP="00DC5DCD">
      <w:pPr>
        <w:numPr>
          <w:ilvl w:val="1"/>
          <w:numId w:val="2"/>
        </w:numPr>
        <w:pBdr>
          <w:top w:val="nil"/>
          <w:left w:val="nil"/>
          <w:bottom w:val="nil"/>
          <w:right w:val="nil"/>
          <w:between w:val="nil"/>
        </w:pBdr>
        <w:ind w:left="1080"/>
        <w:rPr>
          <w:rFonts w:ascii="Calibri" w:eastAsia="Calibri" w:hAnsi="Calibri" w:cs="Calibri"/>
          <w:color w:val="000000"/>
        </w:rPr>
      </w:pPr>
      <w:r w:rsidRPr="003E612C">
        <w:rPr>
          <w:rFonts w:ascii="Calibri" w:eastAsia="Calibri" w:hAnsi="Calibri" w:cs="Calibri"/>
          <w:b/>
          <w:bCs/>
          <w:color w:val="000000"/>
        </w:rPr>
        <w:t>Storage</w:t>
      </w:r>
      <w:r w:rsidRPr="00EB36EA">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color w:val="FF0000"/>
        </w:rPr>
        <w:t xml:space="preserve">Describe how and where data and/or specimens will be stored and maintained. Reference any relevant storage standard operating procedures developed for the database, registry, or repository. Indicate whether the database will be maintained in Redcap, Qualtrics, or Box. </w:t>
      </w:r>
    </w:p>
    <w:p w14:paraId="23911B95" w14:textId="77777777" w:rsidR="00EC123F" w:rsidRDefault="004F55CB" w:rsidP="00DC5DCD">
      <w:pPr>
        <w:numPr>
          <w:ilvl w:val="1"/>
          <w:numId w:val="2"/>
        </w:numPr>
        <w:pBdr>
          <w:top w:val="nil"/>
          <w:left w:val="nil"/>
          <w:bottom w:val="nil"/>
          <w:right w:val="nil"/>
          <w:between w:val="nil"/>
        </w:pBdr>
        <w:ind w:left="1080"/>
        <w:rPr>
          <w:rFonts w:ascii="Calibri" w:eastAsia="Calibri" w:hAnsi="Calibri" w:cs="Calibri"/>
        </w:rPr>
      </w:pPr>
      <w:r w:rsidRPr="003E612C">
        <w:rPr>
          <w:rFonts w:ascii="Calibri" w:eastAsia="Calibri" w:hAnsi="Calibri" w:cs="Calibri"/>
          <w:b/>
          <w:bCs/>
          <w:color w:val="000000"/>
        </w:rPr>
        <w:t>Withdrawal</w:t>
      </w:r>
      <w:r w:rsidRPr="00EB36EA">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color w:val="FF0000"/>
        </w:rPr>
        <w:t>Indicate whether participants will be able to withdraw samples and/or data stored in the repository.  If so, what is the process for doing so.</w:t>
      </w:r>
    </w:p>
    <w:p w14:paraId="10DBE5D1" w14:textId="77777777" w:rsidR="00EC123F" w:rsidRDefault="004F55CB" w:rsidP="00DC5DCD">
      <w:pPr>
        <w:numPr>
          <w:ilvl w:val="1"/>
          <w:numId w:val="2"/>
        </w:numPr>
        <w:pBdr>
          <w:top w:val="nil"/>
          <w:left w:val="nil"/>
          <w:bottom w:val="nil"/>
          <w:right w:val="nil"/>
          <w:between w:val="nil"/>
        </w:pBdr>
        <w:ind w:left="1080"/>
        <w:rPr>
          <w:rFonts w:ascii="Calibri" w:eastAsia="Calibri" w:hAnsi="Calibri" w:cs="Calibri"/>
        </w:rPr>
      </w:pPr>
      <w:r w:rsidRPr="003E612C">
        <w:rPr>
          <w:rFonts w:ascii="Calibri" w:eastAsia="Calibri" w:hAnsi="Calibri" w:cs="Calibri"/>
          <w:b/>
          <w:bCs/>
          <w:color w:val="000000"/>
        </w:rPr>
        <w:t>Destruction</w:t>
      </w:r>
      <w:r w:rsidRPr="00EB36EA">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color w:val="FF0000"/>
        </w:rPr>
        <w:t>Indicate whether the data/specimens will be destroyed at any time point and how that will be done.</w:t>
      </w:r>
    </w:p>
    <w:p w14:paraId="5F0C4FBA" w14:textId="77777777" w:rsidR="00EC123F" w:rsidRDefault="004F55CB" w:rsidP="00DC5DCD">
      <w:pPr>
        <w:pStyle w:val="Heading1"/>
        <w:numPr>
          <w:ilvl w:val="0"/>
          <w:numId w:val="7"/>
        </w:numPr>
        <w:rPr>
          <w:color w:val="FF0000"/>
        </w:rPr>
      </w:pPr>
      <w:bookmarkStart w:id="13" w:name="_Toc130454499"/>
      <w:bookmarkStart w:id="14" w:name="_Toc130454935"/>
      <w:r>
        <w:lastRenderedPageBreak/>
        <w:t>Data/Specimen Access and Release</w:t>
      </w:r>
      <w:bookmarkEnd w:id="13"/>
      <w:bookmarkEnd w:id="14"/>
    </w:p>
    <w:p w14:paraId="765B7360" w14:textId="77777777" w:rsidR="00EC123F" w:rsidRDefault="004F55CB" w:rsidP="00DC5DCD">
      <w:pPr>
        <w:numPr>
          <w:ilvl w:val="1"/>
          <w:numId w:val="4"/>
        </w:numPr>
        <w:pBdr>
          <w:top w:val="nil"/>
          <w:left w:val="nil"/>
          <w:bottom w:val="nil"/>
          <w:right w:val="nil"/>
          <w:between w:val="nil"/>
        </w:pBdr>
        <w:ind w:left="1080"/>
        <w:rPr>
          <w:rFonts w:ascii="Calibri" w:eastAsia="Calibri" w:hAnsi="Calibri" w:cs="Calibri"/>
          <w:color w:val="000000"/>
        </w:rPr>
      </w:pPr>
      <w:r w:rsidRPr="003E612C">
        <w:rPr>
          <w:rFonts w:ascii="Calibri" w:eastAsia="Calibri" w:hAnsi="Calibri" w:cs="Calibri"/>
          <w:b/>
          <w:bCs/>
          <w:color w:val="000000"/>
        </w:rPr>
        <w:t>Describe researchers who may be granted access or to whom information may be released:</w:t>
      </w:r>
      <w:r>
        <w:rPr>
          <w:rFonts w:ascii="Calibri" w:eastAsia="Calibri" w:hAnsi="Calibri" w:cs="Calibri"/>
          <w:color w:val="000000"/>
        </w:rPr>
        <w:t xml:space="preserve"> </w:t>
      </w:r>
      <w:r>
        <w:rPr>
          <w:rFonts w:ascii="Calibri" w:eastAsia="Calibri" w:hAnsi="Calibri" w:cs="Calibri"/>
          <w:color w:val="FF0000"/>
        </w:rPr>
        <w:t>Will only researchers who are agents of the institution have access? Will external researchers be able to request access?</w:t>
      </w:r>
    </w:p>
    <w:p w14:paraId="2D661DCA" w14:textId="77777777" w:rsidR="00EC123F" w:rsidRDefault="004F55CB" w:rsidP="00DC5DCD">
      <w:pPr>
        <w:numPr>
          <w:ilvl w:val="1"/>
          <w:numId w:val="4"/>
        </w:numPr>
        <w:pBdr>
          <w:top w:val="nil"/>
          <w:left w:val="nil"/>
          <w:bottom w:val="nil"/>
          <w:right w:val="nil"/>
          <w:between w:val="nil"/>
        </w:pBdr>
        <w:ind w:left="1080"/>
        <w:rPr>
          <w:rFonts w:ascii="Calibri" w:eastAsia="Calibri" w:hAnsi="Calibri" w:cs="Calibri"/>
        </w:rPr>
      </w:pPr>
      <w:r w:rsidRPr="003E612C">
        <w:rPr>
          <w:rFonts w:ascii="Calibri" w:eastAsia="Calibri" w:hAnsi="Calibri" w:cs="Calibri"/>
          <w:b/>
          <w:bCs/>
          <w:color w:val="000000"/>
        </w:rPr>
        <w:t>Identifiable data or specimens release:</w:t>
      </w:r>
      <w:r>
        <w:rPr>
          <w:rFonts w:ascii="Calibri" w:eastAsia="Calibri" w:hAnsi="Calibri" w:cs="Calibri"/>
          <w:color w:val="000000"/>
        </w:rPr>
        <w:t xml:space="preserve"> </w:t>
      </w:r>
      <w:r>
        <w:rPr>
          <w:rFonts w:ascii="Calibri" w:eastAsia="Calibri" w:hAnsi="Calibri" w:cs="Calibri"/>
          <w:color w:val="FF0000"/>
        </w:rPr>
        <w:t>Describe the process for requesting and associating IRB approval documentation with all such releases.</w:t>
      </w:r>
    </w:p>
    <w:p w14:paraId="4191A839" w14:textId="77777777" w:rsidR="00EC123F" w:rsidRDefault="004F55CB" w:rsidP="00DC5DCD">
      <w:pPr>
        <w:numPr>
          <w:ilvl w:val="1"/>
          <w:numId w:val="4"/>
        </w:numPr>
        <w:pBdr>
          <w:top w:val="nil"/>
          <w:left w:val="nil"/>
          <w:bottom w:val="nil"/>
          <w:right w:val="nil"/>
          <w:between w:val="nil"/>
        </w:pBdr>
        <w:ind w:left="1080"/>
        <w:rPr>
          <w:rFonts w:ascii="Calibri" w:eastAsia="Calibri" w:hAnsi="Calibri" w:cs="Calibri"/>
        </w:rPr>
      </w:pPr>
      <w:r w:rsidRPr="003E612C">
        <w:rPr>
          <w:rFonts w:ascii="Calibri" w:eastAsia="Calibri" w:hAnsi="Calibri" w:cs="Calibri"/>
          <w:b/>
          <w:bCs/>
          <w:color w:val="000000"/>
        </w:rPr>
        <w:t>Prohibitions on uses of data/specimens:</w:t>
      </w:r>
      <w:r>
        <w:rPr>
          <w:rFonts w:ascii="Calibri" w:eastAsia="Calibri" w:hAnsi="Calibri" w:cs="Calibri"/>
          <w:color w:val="000000"/>
        </w:rPr>
        <w:t xml:space="preserve"> </w:t>
      </w:r>
      <w:r>
        <w:rPr>
          <w:rFonts w:ascii="Calibri" w:eastAsia="Calibri" w:hAnsi="Calibri" w:cs="Calibri"/>
          <w:color w:val="FF0000"/>
        </w:rPr>
        <w:t>Describe any prohibited use (e.g. attempt to clone a human being) you will communicate to all investigators receiving data or specimens from the database/registry/repository.</w:t>
      </w:r>
    </w:p>
    <w:p w14:paraId="0BEF6462" w14:textId="77777777" w:rsidR="00EC123F" w:rsidRDefault="004F55CB" w:rsidP="00DC5DCD">
      <w:pPr>
        <w:numPr>
          <w:ilvl w:val="1"/>
          <w:numId w:val="4"/>
        </w:numPr>
        <w:pBdr>
          <w:top w:val="nil"/>
          <w:left w:val="nil"/>
          <w:bottom w:val="nil"/>
          <w:right w:val="nil"/>
          <w:between w:val="nil"/>
        </w:pBdr>
        <w:ind w:left="1080"/>
        <w:rPr>
          <w:rFonts w:ascii="Calibri" w:eastAsia="Calibri" w:hAnsi="Calibri" w:cs="Calibri"/>
        </w:rPr>
      </w:pPr>
      <w:r w:rsidRPr="003E612C">
        <w:rPr>
          <w:rFonts w:ascii="Calibri" w:eastAsia="Calibri" w:hAnsi="Calibri" w:cs="Calibri"/>
          <w:b/>
          <w:bCs/>
          <w:color w:val="000000"/>
        </w:rPr>
        <w:t>Release/Sharing:</w:t>
      </w:r>
      <w:r>
        <w:rPr>
          <w:rFonts w:ascii="Calibri" w:eastAsia="Calibri" w:hAnsi="Calibri" w:cs="Calibri"/>
          <w:color w:val="FF0000"/>
        </w:rPr>
        <w:t xml:space="preserve"> Describe the procedures to request and release data or specimens, including: the process to request a release, approvals required for release and who will check for those approvals before release, who can obtain data or specimens, how fund exchanges will work (if applicable), and the data elements to be provided. For research involving specimens, describe any plans for sending specimens outside the University of Minnesota including to whom, where, and for what purpose. Indicate whether a</w:t>
      </w:r>
      <w:r>
        <w:rPr>
          <w:rFonts w:ascii="Calibri" w:eastAsia="Calibri" w:hAnsi="Calibri" w:cs="Calibri"/>
          <w:i/>
          <w:color w:val="FF0000"/>
        </w:rPr>
        <w:t xml:space="preserve"> </w:t>
      </w:r>
      <w:hyperlink r:id="rId45">
        <w:r>
          <w:rPr>
            <w:rFonts w:ascii="Calibri" w:eastAsia="Calibri" w:hAnsi="Calibri" w:cs="Calibri"/>
            <w:color w:val="0070C0"/>
            <w:u w:val="single"/>
          </w:rPr>
          <w:t>Data Use Agreement</w:t>
        </w:r>
      </w:hyperlink>
      <w:r>
        <w:rPr>
          <w:rFonts w:ascii="Calibri" w:eastAsia="Calibri" w:hAnsi="Calibri" w:cs="Calibri"/>
          <w:i/>
          <w:color w:val="000000"/>
        </w:rPr>
        <w:t xml:space="preserve"> </w:t>
      </w:r>
      <w:r>
        <w:rPr>
          <w:rFonts w:ascii="Calibri" w:eastAsia="Calibri" w:hAnsi="Calibri" w:cs="Calibri"/>
          <w:color w:val="FF0000"/>
        </w:rPr>
        <w:t>is in place.</w:t>
      </w:r>
    </w:p>
    <w:p w14:paraId="79EAB6A0" w14:textId="77777777" w:rsidR="00EC123F" w:rsidRDefault="004F55CB" w:rsidP="00DC5DCD">
      <w:pPr>
        <w:numPr>
          <w:ilvl w:val="1"/>
          <w:numId w:val="4"/>
        </w:numPr>
        <w:pBdr>
          <w:top w:val="nil"/>
          <w:left w:val="nil"/>
          <w:bottom w:val="nil"/>
          <w:right w:val="nil"/>
          <w:between w:val="nil"/>
        </w:pBdr>
        <w:ind w:left="1080"/>
        <w:rPr>
          <w:rFonts w:ascii="Calibri" w:eastAsia="Calibri" w:hAnsi="Calibri" w:cs="Calibri"/>
        </w:rPr>
      </w:pPr>
      <w:r w:rsidRPr="003E612C">
        <w:rPr>
          <w:rFonts w:ascii="Calibri" w:eastAsia="Calibri" w:hAnsi="Calibri" w:cs="Calibri"/>
          <w:b/>
          <w:bCs/>
          <w:color w:val="000000"/>
        </w:rPr>
        <w:t>Preparation for Release/Sharing:</w:t>
      </w:r>
      <w:r>
        <w:rPr>
          <w:rFonts w:ascii="Calibri" w:eastAsia="Calibri" w:hAnsi="Calibri" w:cs="Calibri"/>
          <w:color w:val="000000"/>
        </w:rPr>
        <w:t xml:space="preserve"> </w:t>
      </w:r>
      <w:r>
        <w:rPr>
          <w:rFonts w:ascii="Calibri" w:eastAsia="Calibri" w:hAnsi="Calibri" w:cs="Calibri"/>
          <w:color w:val="FF0000"/>
        </w:rPr>
        <w:t>Explain how data/specimens will be prepared for sharing – if they will be de-identified, coded, or anonymized provide specific information about how those processes will be conducted.</w:t>
      </w:r>
    </w:p>
    <w:p w14:paraId="3A85A8DF" w14:textId="77777777" w:rsidR="000065BD" w:rsidRDefault="000065BD" w:rsidP="00DC5DCD">
      <w:pPr>
        <w:pStyle w:val="Heading1"/>
        <w:numPr>
          <w:ilvl w:val="0"/>
          <w:numId w:val="7"/>
        </w:numPr>
      </w:pPr>
      <w:bookmarkStart w:id="15" w:name="_Toc130454500"/>
      <w:bookmarkStart w:id="16" w:name="_Toc130454936"/>
      <w:r>
        <w:t>Data Security</w:t>
      </w:r>
      <w:bookmarkEnd w:id="15"/>
      <w:bookmarkEnd w:id="16"/>
    </w:p>
    <w:p w14:paraId="47948A14" w14:textId="1C7F9160" w:rsidR="000065BD" w:rsidRPr="003E612C" w:rsidRDefault="000065BD" w:rsidP="00DC5DCD">
      <w:pPr>
        <w:numPr>
          <w:ilvl w:val="1"/>
          <w:numId w:val="7"/>
        </w:numPr>
        <w:pBdr>
          <w:top w:val="nil"/>
          <w:left w:val="nil"/>
          <w:bottom w:val="nil"/>
          <w:right w:val="nil"/>
          <w:between w:val="nil"/>
        </w:pBdr>
        <w:rPr>
          <w:rFonts w:ascii="Calibri" w:eastAsia="Calibri" w:hAnsi="Calibri" w:cs="Calibri"/>
          <w:color w:val="000000"/>
        </w:rPr>
      </w:pPr>
      <w:r w:rsidRPr="003E612C">
        <w:rPr>
          <w:rFonts w:ascii="Calibri" w:eastAsia="Calibri" w:hAnsi="Calibri" w:cs="Calibri"/>
          <w:b/>
          <w:bCs/>
          <w:color w:val="000000"/>
        </w:rPr>
        <w:t>Plans for Identifiers on Specimens (if applicable):</w:t>
      </w:r>
      <w:r>
        <w:rPr>
          <w:rFonts w:ascii="Calibri" w:eastAsia="Calibri" w:hAnsi="Calibri" w:cs="Calibri"/>
          <w:color w:val="FF0000"/>
        </w:rPr>
        <w:t xml:space="preserve"> Explain whether anyone, including the investigator, can identify the participant based on any information on the specimen. Explain whether there will be a unique code on the specimen that can be used to identify the participant but that will not, by itself, reveal who the participant is. If there will be a unique code, explain whether the researchers on this study will have a link to who the participant is. Explain how all specimens will be labelled.</w:t>
      </w:r>
    </w:p>
    <w:p w14:paraId="67BE25B1" w14:textId="3CB5F706" w:rsidR="00605ADC" w:rsidRPr="003E612C" w:rsidRDefault="00605ADC" w:rsidP="00DC5DCD">
      <w:pPr>
        <w:pStyle w:val="ListParagraph"/>
        <w:numPr>
          <w:ilvl w:val="1"/>
          <w:numId w:val="7"/>
        </w:numPr>
        <w:pBdr>
          <w:top w:val="nil"/>
          <w:left w:val="nil"/>
          <w:bottom w:val="nil"/>
          <w:right w:val="nil"/>
          <w:between w:val="nil"/>
        </w:pBdr>
        <w:rPr>
          <w:rFonts w:eastAsia="Calibri" w:cstheme="minorHAnsi"/>
          <w:color w:val="000000"/>
        </w:rPr>
      </w:pPr>
      <w:r w:rsidRPr="003E612C">
        <w:rPr>
          <w:rFonts w:asciiTheme="minorHAnsi" w:hAnsiTheme="minorHAnsi" w:cstheme="minorHAnsi"/>
          <w:b/>
          <w:color w:val="000000" w:themeColor="text1"/>
        </w:rPr>
        <w:t>Data Security:</w:t>
      </w:r>
      <w:r w:rsidRPr="003E612C">
        <w:rPr>
          <w:rFonts w:asciiTheme="minorHAnsi" w:hAnsiTheme="minorHAnsi" w:cstheme="minorHAnsi"/>
          <w:bCs/>
          <w:color w:val="000000" w:themeColor="text1"/>
        </w:rPr>
        <w:t xml:space="preserve"> </w:t>
      </w:r>
      <w:r w:rsidRPr="003E612C">
        <w:rPr>
          <w:rFonts w:asciiTheme="minorHAnsi" w:hAnsiTheme="minorHAnsi" w:cstheme="minorHAnsi"/>
          <w:bCs/>
          <w:color w:val="FF0000"/>
        </w:rPr>
        <w:t xml:space="preserve">Describe the steps that will be taken to secure the data (e.g., training, authorization of access, password protection, encryption, physical controls, certificates of confidentiality, and separation of identifiers and data) for storage, use, and transmission of data. </w:t>
      </w:r>
      <w:hyperlink r:id="rId46">
        <w:r w:rsidRPr="003E612C">
          <w:rPr>
            <w:rFonts w:asciiTheme="minorHAnsi" w:hAnsiTheme="minorHAnsi" w:cstheme="minorHAnsi"/>
            <w:bCs/>
            <w:color w:val="FF0000"/>
          </w:rPr>
          <w:t>Review the University’s Privacy Office guidance on securing and de-identification of data</w:t>
        </w:r>
      </w:hyperlink>
      <w:r w:rsidR="00382215">
        <w:rPr>
          <w:rFonts w:asciiTheme="minorHAnsi" w:hAnsiTheme="minorHAnsi" w:cstheme="minorHAnsi"/>
          <w:bCs/>
          <w:color w:val="FF0000"/>
        </w:rPr>
        <w:t xml:space="preserve">. </w:t>
      </w:r>
      <w:r w:rsidR="00382215" w:rsidRPr="00CC639C">
        <w:rPr>
          <w:rFonts w:ascii="Calibri" w:eastAsia="Calibri" w:hAnsi="Calibri" w:cs="Calibri"/>
          <w:bCs/>
          <w:color w:val="FF0000"/>
        </w:rPr>
        <w:t>Include also whether a copy of the consent form or other research study information will be placed in the participants’ medical, employment, or educational records, and why that is appropriate (if so, this information must be included in the confidentiality section of the consent form).</w:t>
      </w:r>
      <w:r w:rsidR="00382215">
        <w:rPr>
          <w:rFonts w:ascii="Calibri" w:eastAsia="Calibri" w:hAnsi="Calibri" w:cs="Calibri"/>
          <w:b/>
          <w:color w:val="FF0000"/>
        </w:rPr>
        <w:t xml:space="preserve"> </w:t>
      </w:r>
      <w:hyperlink r:id="rId47">
        <w:r w:rsidR="00382215">
          <w:rPr>
            <w:rFonts w:ascii="Calibri" w:eastAsia="Calibri" w:hAnsi="Calibri" w:cs="Calibri"/>
            <w:color w:val="0070C0"/>
            <w:u w:val="single"/>
          </w:rPr>
          <w:t>Review the University’s Privacy Office guidance on securing and de-identification of data</w:t>
        </w:r>
      </w:hyperlink>
      <w:r w:rsidR="00382215">
        <w:rPr>
          <w:rFonts w:ascii="Calibri" w:eastAsia="Calibri" w:hAnsi="Calibri" w:cs="Calibri"/>
          <w:color w:val="FF0000"/>
        </w:rPr>
        <w:t>.</w:t>
      </w:r>
    </w:p>
    <w:p w14:paraId="0A73091F" w14:textId="07AD45FD" w:rsidR="000065BD" w:rsidRDefault="000065BD" w:rsidP="00DC5DCD">
      <w:pPr>
        <w:pStyle w:val="Heading1"/>
        <w:numPr>
          <w:ilvl w:val="0"/>
          <w:numId w:val="7"/>
        </w:numPr>
      </w:pPr>
      <w:bookmarkStart w:id="17" w:name="_Toc130454502"/>
      <w:bookmarkStart w:id="18" w:name="_Toc130454937"/>
      <w:r>
        <w:t>Health Information and Privacy Compliance</w:t>
      </w:r>
      <w:bookmarkEnd w:id="17"/>
      <w:bookmarkEnd w:id="18"/>
    </w:p>
    <w:p w14:paraId="6CDA1779" w14:textId="6D5A8FDE" w:rsidR="00382215" w:rsidRDefault="00000000" w:rsidP="004B1F71">
      <w:pPr>
        <w:pBdr>
          <w:top w:val="nil"/>
          <w:left w:val="nil"/>
          <w:bottom w:val="nil"/>
          <w:right w:val="nil"/>
          <w:between w:val="nil"/>
        </w:pBdr>
        <w:ind w:left="360"/>
        <w:rPr>
          <w:rFonts w:ascii="Calibri" w:eastAsia="Calibri" w:hAnsi="Calibri" w:cs="Calibri"/>
        </w:rPr>
      </w:pPr>
      <w:hyperlink r:id="rId48" w:history="1">
        <w:r w:rsidR="00382215" w:rsidRPr="00B378DE">
          <w:rPr>
            <w:rStyle w:val="Hyperlink"/>
            <w:rFonts w:ascii="Calibri" w:eastAsia="Calibri" w:hAnsi="Calibri" w:cs="Calibri"/>
            <w:color w:val="0070C0"/>
          </w:rPr>
          <w:t>Protected Health Information (PHI):</w:t>
        </w:r>
      </w:hyperlink>
      <w:r w:rsidR="00382215">
        <w:rPr>
          <w:rFonts w:ascii="Calibri" w:eastAsia="Calibri" w:hAnsi="Calibri" w:cs="Calibri"/>
          <w:color w:val="FF0000"/>
        </w:rPr>
        <w:t xml:space="preserve"> for guidance regarding the use, collection, storage and sharing outside of the covered entity of PHI please see: </w:t>
      </w:r>
      <w:hyperlink r:id="rId49">
        <w:r w:rsidR="00382215">
          <w:rPr>
            <w:rFonts w:ascii="Calibri" w:eastAsia="Calibri" w:hAnsi="Calibri" w:cs="Calibri"/>
            <w:color w:val="0070C0"/>
            <w:u w:val="single"/>
          </w:rPr>
          <w:t>UMN Privacy Office Policies</w:t>
        </w:r>
      </w:hyperlink>
      <w:r w:rsidR="00382215">
        <w:rPr>
          <w:rFonts w:ascii="Calibri" w:eastAsia="Calibri" w:hAnsi="Calibri" w:cs="Calibri"/>
          <w:color w:val="0070C0"/>
        </w:rPr>
        <w:t xml:space="preserve"> and/or </w:t>
      </w:r>
      <w:hyperlink r:id="rId50">
        <w:r w:rsidR="00382215">
          <w:rPr>
            <w:rFonts w:ascii="Calibri" w:eastAsia="Calibri" w:hAnsi="Calibri" w:cs="Calibri"/>
            <w:color w:val="0070C0"/>
            <w:u w:val="single"/>
          </w:rPr>
          <w:t>Fairview Health Services Privacy Policies</w:t>
        </w:r>
      </w:hyperlink>
      <w:r w:rsidR="00382215">
        <w:rPr>
          <w:rFonts w:ascii="Calibri" w:eastAsia="Calibri" w:hAnsi="Calibri" w:cs="Calibri"/>
          <w:color w:val="FF0000"/>
        </w:rPr>
        <w:t xml:space="preserve">, and </w:t>
      </w:r>
      <w:hyperlink r:id="rId51">
        <w:r w:rsidR="00382215">
          <w:rPr>
            <w:rFonts w:ascii="Calibri" w:eastAsia="Calibri" w:hAnsi="Calibri" w:cs="Calibri"/>
            <w:color w:val="0070C0"/>
            <w:u w:val="single"/>
          </w:rPr>
          <w:t>UMN HIPAA Agreement Templates</w:t>
        </w:r>
      </w:hyperlink>
      <w:r w:rsidR="00382215">
        <w:rPr>
          <w:rFonts w:ascii="Calibri" w:eastAsia="Calibri" w:hAnsi="Calibri" w:cs="Calibri"/>
          <w:i/>
          <w:color w:val="000000"/>
        </w:rPr>
        <w:t xml:space="preserve">. </w:t>
      </w:r>
      <w:r w:rsidR="00382215">
        <w:rPr>
          <w:rFonts w:ascii="Calibri" w:eastAsia="Calibri" w:hAnsi="Calibri" w:cs="Calibri"/>
          <w:color w:val="FF0000"/>
        </w:rPr>
        <w:t xml:space="preserve">For research conducted at Gillette Children’s Specialty Healthcare refer to </w:t>
      </w:r>
      <w:hyperlink r:id="rId52">
        <w:r w:rsidR="00382215">
          <w:rPr>
            <w:rFonts w:ascii="Calibri" w:eastAsia="Calibri" w:hAnsi="Calibri" w:cs="Calibri"/>
            <w:color w:val="0070C0"/>
            <w:u w:val="single"/>
          </w:rPr>
          <w:t>Gillette Research Administration</w:t>
        </w:r>
      </w:hyperlink>
      <w:r w:rsidR="00382215">
        <w:rPr>
          <w:rFonts w:ascii="Calibri" w:eastAsia="Calibri" w:hAnsi="Calibri" w:cs="Calibri"/>
          <w:color w:val="FF0000"/>
        </w:rPr>
        <w:t xml:space="preserve"> for guidance. </w:t>
      </w:r>
    </w:p>
    <w:p w14:paraId="05C35F7E" w14:textId="77777777" w:rsidR="00382215" w:rsidRDefault="00382215" w:rsidP="004B1F71">
      <w:pPr>
        <w:ind w:left="360"/>
        <w:rPr>
          <w:rFonts w:ascii="Calibri" w:eastAsia="Calibri" w:hAnsi="Calibri" w:cs="Calibri"/>
        </w:rPr>
      </w:pPr>
    </w:p>
    <w:p w14:paraId="7D50D4AA" w14:textId="464E3AC6" w:rsidR="000065BD" w:rsidRPr="000065BD" w:rsidRDefault="00382215" w:rsidP="004B1F71">
      <w:pPr>
        <w:ind w:left="360"/>
      </w:pPr>
      <w:r>
        <w:rPr>
          <w:rFonts w:ascii="Calibri" w:eastAsia="Calibri" w:hAnsi="Calibri" w:cs="Calibri"/>
          <w:color w:val="FF0000"/>
        </w:rPr>
        <w:t>Under the HIPAA Privacy Rule, research studies at the University are permitted to use and disclose PHI with the authorization of the research participants, or without individual authorization in limited circumstances.</w:t>
      </w:r>
    </w:p>
    <w:p w14:paraId="482FE0F6" w14:textId="77777777" w:rsidR="00382215" w:rsidRPr="004B1F71" w:rsidRDefault="00382215" w:rsidP="00DC5DCD">
      <w:pPr>
        <w:pStyle w:val="ListParagraph"/>
        <w:numPr>
          <w:ilvl w:val="1"/>
          <w:numId w:val="7"/>
        </w:numPr>
      </w:pPr>
      <w:bookmarkStart w:id="19" w:name="_Toc130454503"/>
      <w:r>
        <w:rPr>
          <w:b/>
          <w:bCs/>
        </w:rPr>
        <w:t>Health Care Component</w:t>
      </w:r>
    </w:p>
    <w:p w14:paraId="386E03A1" w14:textId="77777777" w:rsidR="00382215" w:rsidRPr="009E7B69" w:rsidRDefault="00382215" w:rsidP="004B1F71">
      <w:pPr>
        <w:pStyle w:val="ListParagraph"/>
        <w:ind w:left="810"/>
      </w:pPr>
      <w:r w:rsidRPr="00382215">
        <w:rPr>
          <w:rFonts w:ascii="Calibri" w:hAnsi="Calibri" w:cs="Calibri"/>
          <w:color w:val="000000"/>
        </w:rPr>
        <w:lastRenderedPageBreak/>
        <w:t xml:space="preserve">Are any research personnel working on this study part of the Health Care Component (HCC)? </w:t>
      </w:r>
      <w:r w:rsidRPr="00382215">
        <w:rPr>
          <w:rFonts w:ascii="Calibri" w:hAnsi="Calibri" w:cs="Calibri"/>
          <w:color w:val="FF0000"/>
        </w:rPr>
        <w:t xml:space="preserve"> All study personnel in colleges/departments covered under the HCC are automatically subject to HIPCO review to ensure HIPAA compliance. Note: Areas/personnel outside of the University's Health Care Components </w:t>
      </w:r>
      <w:r w:rsidRPr="00382215">
        <w:rPr>
          <w:rFonts w:ascii="Calibri" w:hAnsi="Calibri" w:cs="Calibri"/>
          <w:color w:val="FF0000"/>
          <w:u w:val="single"/>
        </w:rPr>
        <w:t>may also be subject to HIPAA</w:t>
      </w:r>
      <w:r w:rsidRPr="00382215">
        <w:rPr>
          <w:rFonts w:ascii="Calibri" w:hAnsi="Calibri" w:cs="Calibri"/>
          <w:color w:val="FF0000"/>
        </w:rPr>
        <w:t xml:space="preserve"> if they act as a "Business Associate" of an organization that is subject to HIPAA and/or are accessing Protected Health Information (see definition of PHI in section below). Please view</w:t>
      </w:r>
      <w:r w:rsidRPr="00382215">
        <w:rPr>
          <w:rFonts w:ascii="Calibri" w:hAnsi="Calibri" w:cs="Calibri"/>
          <w:color w:val="000000"/>
        </w:rPr>
        <w:t xml:space="preserve"> </w:t>
      </w:r>
      <w:hyperlink r:id="rId53" w:history="1">
        <w:r w:rsidRPr="00382215">
          <w:rPr>
            <w:rStyle w:val="Hyperlink"/>
            <w:rFonts w:ascii="Calibri" w:hAnsi="Calibri" w:cs="Calibri"/>
            <w:color w:val="0000FF"/>
          </w:rPr>
          <w:t>this page</w:t>
        </w:r>
        <w:r w:rsidRPr="00382215">
          <w:rPr>
            <w:rStyle w:val="Hyperlink"/>
            <w:rFonts w:ascii="NNFPLJ+TimesNewRoman" w:hAnsi="NNFPLJ+TimesNewRoman" w:cs="Times"/>
          </w:rPr>
          <w:t xml:space="preserve"> (Section “What are the University's health care components under HIPAA?”)</w:t>
        </w:r>
      </w:hyperlink>
      <w:r w:rsidRPr="00382215">
        <w:rPr>
          <w:rFonts w:ascii="Calibri" w:hAnsi="Calibri" w:cs="Calibri"/>
          <w:color w:val="000000"/>
        </w:rPr>
        <w:t xml:space="preserve"> </w:t>
      </w:r>
      <w:r w:rsidRPr="00382215">
        <w:rPr>
          <w:rFonts w:ascii="Calibri" w:hAnsi="Calibri" w:cs="Calibri"/>
          <w:color w:val="FF0000"/>
        </w:rPr>
        <w:t>for a list of areas within UMN that are deemed Health Care Components and Business Associates.</w:t>
      </w:r>
    </w:p>
    <w:p w14:paraId="6F8DF9CC" w14:textId="77777777" w:rsidR="00382215" w:rsidRDefault="00000000" w:rsidP="004B1F71">
      <w:pPr>
        <w:pStyle w:val="NormalWeb"/>
        <w:spacing w:before="0" w:beforeAutospacing="0" w:after="0" w:afterAutospacing="0" w:line="276" w:lineRule="auto"/>
        <w:ind w:left="810"/>
      </w:pPr>
      <w:sdt>
        <w:sdtPr>
          <w:rPr>
            <w:rFonts w:ascii="MS Gothic" w:eastAsia="MS Gothic" w:hAnsi="MS Gothic" w:cs="MS Gothic"/>
            <w:color w:val="000000"/>
          </w:rPr>
          <w:id w:val="1859304010"/>
          <w14:checkbox>
            <w14:checked w14:val="0"/>
            <w14:checkedState w14:val="2612" w14:font="MS Gothic"/>
            <w14:uncheckedState w14:val="2610" w14:font="MS Gothic"/>
          </w14:checkbox>
        </w:sdtPr>
        <w:sdtContent>
          <w:r w:rsidR="00382215">
            <w:rPr>
              <w:rFonts w:ascii="MS Gothic" w:eastAsia="MS Gothic" w:hAnsi="MS Gothic" w:cs="MS Gothic" w:hint="eastAsia"/>
              <w:color w:val="000000"/>
            </w:rPr>
            <w:t>☐</w:t>
          </w:r>
        </w:sdtContent>
      </w:sdt>
      <w:r w:rsidR="00382215">
        <w:rPr>
          <w:rFonts w:ascii="Calibri" w:eastAsia="Calibri" w:hAnsi="Calibri" w:cs="Calibri"/>
          <w:color w:val="000000"/>
        </w:rPr>
        <w:t xml:space="preserve"> </w:t>
      </w:r>
      <w:r w:rsidR="00382215">
        <w:rPr>
          <w:rFonts w:ascii="Calibri" w:hAnsi="Calibri" w:cs="Calibri"/>
          <w:color w:val="000000"/>
        </w:rPr>
        <w:t>Yes</w:t>
      </w:r>
    </w:p>
    <w:p w14:paraId="6D159E7C" w14:textId="34B4FDCC" w:rsidR="00382215" w:rsidRPr="004B1F71" w:rsidRDefault="00000000" w:rsidP="004B1F71">
      <w:pPr>
        <w:pStyle w:val="ListParagraph"/>
        <w:spacing w:line="276" w:lineRule="auto"/>
        <w:ind w:left="810"/>
      </w:pPr>
      <w:sdt>
        <w:sdtPr>
          <w:rPr>
            <w:rFonts w:ascii="MS Gothic" w:eastAsia="MS Gothic" w:hAnsi="MS Gothic" w:cs="MS Gothic"/>
            <w:color w:val="000000"/>
          </w:rPr>
          <w:id w:val="1269807814"/>
          <w14:checkbox>
            <w14:checked w14:val="0"/>
            <w14:checkedState w14:val="2612" w14:font="MS Gothic"/>
            <w14:uncheckedState w14:val="2610" w14:font="MS Gothic"/>
          </w14:checkbox>
        </w:sdtPr>
        <w:sdtContent>
          <w:r w:rsidR="00382215">
            <w:rPr>
              <w:rFonts w:ascii="MS Gothic" w:eastAsia="MS Gothic" w:hAnsi="MS Gothic" w:cs="MS Gothic" w:hint="eastAsia"/>
              <w:color w:val="000000"/>
            </w:rPr>
            <w:t>☐</w:t>
          </w:r>
        </w:sdtContent>
      </w:sdt>
      <w:r w:rsidR="00382215">
        <w:rPr>
          <w:rFonts w:ascii="Calibri" w:eastAsia="Calibri" w:hAnsi="Calibri" w:cs="Calibri"/>
          <w:color w:val="000000"/>
        </w:rPr>
        <w:t xml:space="preserve"> </w:t>
      </w:r>
      <w:r w:rsidR="00382215">
        <w:rPr>
          <w:rFonts w:ascii="Calibri" w:hAnsi="Calibri" w:cs="Calibri"/>
          <w:color w:val="000000"/>
        </w:rPr>
        <w:t>No</w:t>
      </w:r>
    </w:p>
    <w:p w14:paraId="42F1F288" w14:textId="5B077567" w:rsidR="000065BD" w:rsidRPr="00EB36EA" w:rsidRDefault="000065BD" w:rsidP="00DC5DCD">
      <w:pPr>
        <w:pStyle w:val="ListParagraph"/>
        <w:numPr>
          <w:ilvl w:val="1"/>
          <w:numId w:val="7"/>
        </w:numPr>
      </w:pPr>
      <w:r w:rsidRPr="003E612C">
        <w:rPr>
          <w:b/>
          <w:bCs/>
        </w:rPr>
        <w:t>Select which of the following is applicable to your research</w:t>
      </w:r>
      <w:r w:rsidRPr="00EB36EA">
        <w:t>:</w:t>
      </w:r>
      <w:bookmarkEnd w:id="19"/>
    </w:p>
    <w:p w14:paraId="3F667745" w14:textId="2ADB46ED" w:rsidR="000065BD" w:rsidRDefault="00000000" w:rsidP="000065BD">
      <w:pPr>
        <w:pBdr>
          <w:top w:val="nil"/>
          <w:left w:val="nil"/>
          <w:bottom w:val="nil"/>
          <w:right w:val="nil"/>
          <w:between w:val="nil"/>
        </w:pBdr>
        <w:spacing w:before="120" w:after="120"/>
        <w:ind w:left="1268" w:hanging="274"/>
        <w:rPr>
          <w:rFonts w:ascii="Calibri" w:eastAsia="Calibri" w:hAnsi="Calibri" w:cs="Calibri"/>
          <w:color w:val="000000"/>
        </w:rPr>
      </w:pPr>
      <w:sdt>
        <w:sdtPr>
          <w:rPr>
            <w:rFonts w:ascii="MS Gothic" w:eastAsia="MS Gothic" w:hAnsi="MS Gothic" w:cs="MS Gothic"/>
            <w:color w:val="000000"/>
          </w:rPr>
          <w:id w:val="-954022941"/>
          <w14:checkbox>
            <w14:checked w14:val="0"/>
            <w14:checkedState w14:val="2612" w14:font="MS Gothic"/>
            <w14:uncheckedState w14:val="2610" w14:font="MS Gothic"/>
          </w14:checkbox>
        </w:sdtPr>
        <w:sdtContent>
          <w:r w:rsidR="000065BD">
            <w:rPr>
              <w:rFonts w:ascii="MS Gothic" w:eastAsia="MS Gothic" w:hAnsi="MS Gothic" w:cs="MS Gothic" w:hint="eastAsia"/>
              <w:color w:val="000000"/>
            </w:rPr>
            <w:t>☐</w:t>
          </w:r>
        </w:sdtContent>
      </w:sdt>
      <w:r w:rsidR="000065BD">
        <w:rPr>
          <w:rFonts w:ascii="Calibri" w:eastAsia="Calibri" w:hAnsi="Calibri" w:cs="Calibri"/>
          <w:color w:val="000000"/>
        </w:rPr>
        <w:t xml:space="preserve"> My research does not require access to individual health information and therefore assert HIPAA does not apply. </w:t>
      </w:r>
      <w:r w:rsidR="00382215">
        <w:rPr>
          <w:rFonts w:ascii="Calibri" w:hAnsi="Calibri" w:cs="Calibri"/>
          <w:color w:val="FF0000"/>
        </w:rPr>
        <w:t>Completion of this section is still required if you select this option per HIPCO ancillary review process.</w:t>
      </w:r>
    </w:p>
    <w:p w14:paraId="58FA798B" w14:textId="77777777" w:rsidR="000065BD" w:rsidRDefault="00000000" w:rsidP="000065BD">
      <w:pPr>
        <w:pBdr>
          <w:top w:val="nil"/>
          <w:left w:val="nil"/>
          <w:bottom w:val="nil"/>
          <w:right w:val="nil"/>
          <w:between w:val="nil"/>
        </w:pBdr>
        <w:spacing w:before="120" w:after="120"/>
        <w:ind w:left="1268" w:hanging="274"/>
        <w:rPr>
          <w:rFonts w:ascii="Calibri" w:eastAsia="Calibri" w:hAnsi="Calibri" w:cs="Calibri"/>
          <w:color w:val="000000"/>
        </w:rPr>
      </w:pPr>
      <w:sdt>
        <w:sdtPr>
          <w:rPr>
            <w:rFonts w:ascii="MS Gothic" w:eastAsia="MS Gothic" w:hAnsi="MS Gothic" w:cs="MS Gothic"/>
            <w:color w:val="000000"/>
          </w:rPr>
          <w:id w:val="-1337687634"/>
          <w14:checkbox>
            <w14:checked w14:val="0"/>
            <w14:checkedState w14:val="2612" w14:font="MS Gothic"/>
            <w14:uncheckedState w14:val="2610" w14:font="MS Gothic"/>
          </w14:checkbox>
        </w:sdtPr>
        <w:sdtContent>
          <w:r w:rsidR="000065BD">
            <w:rPr>
              <w:rFonts w:ascii="MS Gothic" w:eastAsia="MS Gothic" w:hAnsi="MS Gothic" w:cs="MS Gothic" w:hint="eastAsia"/>
              <w:color w:val="000000"/>
            </w:rPr>
            <w:t>☐</w:t>
          </w:r>
        </w:sdtContent>
      </w:sdt>
      <w:r w:rsidR="000065BD">
        <w:rPr>
          <w:rFonts w:ascii="Calibri" w:eastAsia="Calibri" w:hAnsi="Calibri" w:cs="Calibri"/>
          <w:color w:val="000000"/>
        </w:rPr>
        <w:t xml:space="preserve"> I am requesting that all research participants sign a HIPCO approved HIPAA Disclosure Authorization to participate in the research (either the standalone form or the combined consent and HIPAA Authorization).</w:t>
      </w:r>
    </w:p>
    <w:p w14:paraId="1C159D6B" w14:textId="77777777" w:rsidR="000065BD" w:rsidRDefault="00000000" w:rsidP="000065BD">
      <w:pPr>
        <w:pBdr>
          <w:top w:val="nil"/>
          <w:left w:val="nil"/>
          <w:bottom w:val="nil"/>
          <w:right w:val="nil"/>
          <w:between w:val="nil"/>
        </w:pBdr>
        <w:spacing w:before="120" w:after="120"/>
        <w:ind w:left="1268" w:hanging="274"/>
        <w:rPr>
          <w:rFonts w:ascii="Calibri" w:eastAsia="Calibri" w:hAnsi="Calibri" w:cs="Calibri"/>
        </w:rPr>
      </w:pPr>
      <w:sdt>
        <w:sdtPr>
          <w:rPr>
            <w:rFonts w:ascii="MS Gothic" w:eastAsia="MS Gothic" w:hAnsi="MS Gothic" w:cs="MS Gothic"/>
            <w:color w:val="000000"/>
          </w:rPr>
          <w:id w:val="-2143113867"/>
          <w14:checkbox>
            <w14:checked w14:val="0"/>
            <w14:checkedState w14:val="2612" w14:font="MS Gothic"/>
            <w14:uncheckedState w14:val="2610" w14:font="MS Gothic"/>
          </w14:checkbox>
        </w:sdtPr>
        <w:sdtContent>
          <w:r w:rsidR="000065BD">
            <w:rPr>
              <w:rFonts w:ascii="MS Gothic" w:eastAsia="MS Gothic" w:hAnsi="MS Gothic" w:cs="MS Gothic" w:hint="eastAsia"/>
              <w:color w:val="000000"/>
            </w:rPr>
            <w:t>☐</w:t>
          </w:r>
        </w:sdtContent>
      </w:sdt>
      <w:r w:rsidR="000065BD">
        <w:rPr>
          <w:rFonts w:ascii="Calibri" w:eastAsia="Calibri" w:hAnsi="Calibri" w:cs="Calibri"/>
        </w:rPr>
        <w:t xml:space="preserve"> I am requesting the IRB to approve a Waiver or an alteration of research participant authorization to participate in the research.</w:t>
      </w:r>
    </w:p>
    <w:p w14:paraId="0444D622" w14:textId="77777777" w:rsidR="000065BD" w:rsidRDefault="000065BD" w:rsidP="000065BD">
      <w:pPr>
        <w:pBdr>
          <w:top w:val="nil"/>
          <w:left w:val="nil"/>
          <w:bottom w:val="nil"/>
          <w:right w:val="nil"/>
          <w:between w:val="nil"/>
        </w:pBdr>
        <w:spacing w:before="120"/>
        <w:ind w:left="1260"/>
        <w:rPr>
          <w:rFonts w:ascii="Calibri" w:eastAsia="Calibri" w:hAnsi="Calibri" w:cs="Calibri"/>
          <w:color w:val="FF0000"/>
        </w:rPr>
      </w:pPr>
      <w:r w:rsidRPr="00100575">
        <w:rPr>
          <w:rFonts w:ascii="Calibri" w:eastAsia="Calibri" w:hAnsi="Calibri" w:cs="Calibri"/>
          <w:b/>
          <w:bCs/>
          <w:color w:val="000000"/>
        </w:rPr>
        <w:t>Appropriate Use for Research</w:t>
      </w:r>
      <w:r>
        <w:rPr>
          <w:rFonts w:ascii="Calibri" w:eastAsia="Calibri" w:hAnsi="Calibri" w:cs="Calibri"/>
          <w:color w:val="000000"/>
        </w:rPr>
        <w:t>:</w:t>
      </w:r>
      <w:r>
        <w:rPr>
          <w:rFonts w:ascii="Calibri" w:eastAsia="Calibri" w:hAnsi="Calibri" w:cs="Calibri"/>
          <w:color w:val="FF0000"/>
        </w:rPr>
        <w:t xml:space="preserve"> Explain how you will ensure that only records of patients who have agreed to have their information used for research will be reviewed.</w:t>
      </w:r>
    </w:p>
    <w:p w14:paraId="5FD79C09" w14:textId="77777777" w:rsidR="000065BD" w:rsidRPr="00100575" w:rsidRDefault="00000000" w:rsidP="000065BD">
      <w:pPr>
        <w:pBdr>
          <w:top w:val="nil"/>
          <w:left w:val="nil"/>
          <w:bottom w:val="nil"/>
          <w:right w:val="nil"/>
          <w:between w:val="nil"/>
        </w:pBdr>
        <w:spacing w:before="120" w:after="120"/>
        <w:ind w:left="1268" w:hanging="274"/>
        <w:rPr>
          <w:rFonts w:ascii="Calibri" w:eastAsia="Calibri" w:hAnsi="Calibri" w:cs="Calibri"/>
          <w:color w:val="FF0000"/>
        </w:rPr>
      </w:pPr>
      <w:sdt>
        <w:sdtPr>
          <w:rPr>
            <w:rFonts w:ascii="MS Gothic" w:eastAsia="MS Gothic" w:hAnsi="MS Gothic" w:cs="MS Gothic"/>
            <w:color w:val="000000"/>
          </w:rPr>
          <w:id w:val="-303704886"/>
          <w14:checkbox>
            <w14:checked w14:val="0"/>
            <w14:checkedState w14:val="2612" w14:font="MS Gothic"/>
            <w14:uncheckedState w14:val="2610" w14:font="MS Gothic"/>
          </w14:checkbox>
        </w:sdtPr>
        <w:sdtContent>
          <w:r w:rsidR="000065BD">
            <w:rPr>
              <w:rFonts w:ascii="MS Gothic" w:eastAsia="MS Gothic" w:hAnsi="MS Gothic" w:cs="MS Gothic" w:hint="eastAsia"/>
              <w:color w:val="000000"/>
            </w:rPr>
            <w:t>☐</w:t>
          </w:r>
        </w:sdtContent>
      </w:sdt>
      <w:r w:rsidR="000065BD">
        <w:rPr>
          <w:rFonts w:ascii="Calibri" w:eastAsia="Calibri" w:hAnsi="Calibri" w:cs="Calibri"/>
          <w:color w:val="000000"/>
        </w:rPr>
        <w:t xml:space="preserve"> An external IRB (e.g. Advarra) is reviewing and we are requesting use of the authorization language embedded in the template consent form in lieu of the U of M stand-alone HIPAA Authorization.  Note: External IRB must be serving as the privacy board for this option.</w:t>
      </w:r>
    </w:p>
    <w:p w14:paraId="0E135B21" w14:textId="453E36B1" w:rsidR="00382215" w:rsidRDefault="00382215" w:rsidP="00DC5DCD">
      <w:pPr>
        <w:pStyle w:val="Heading2"/>
        <w:numPr>
          <w:ilvl w:val="1"/>
          <w:numId w:val="7"/>
        </w:numPr>
        <w:rPr>
          <w:rFonts w:ascii="Calibri" w:hAnsi="Calibri" w:cs="Calibri"/>
          <w:b/>
          <w:bCs/>
          <w:color w:val="auto"/>
          <w:sz w:val="24"/>
          <w:szCs w:val="24"/>
        </w:rPr>
      </w:pPr>
      <w:bookmarkStart w:id="20" w:name="_Toc130410094"/>
      <w:bookmarkStart w:id="21" w:name="_Toc130410226"/>
      <w:r>
        <w:rPr>
          <w:rFonts w:ascii="Calibri" w:hAnsi="Calibri" w:cs="Calibri"/>
          <w:b/>
          <w:bCs/>
          <w:color w:val="auto"/>
          <w:sz w:val="24"/>
          <w:szCs w:val="24"/>
        </w:rPr>
        <w:t>Preparatory to Research. Please attest to one of the following statements.</w:t>
      </w:r>
    </w:p>
    <w:p w14:paraId="0074D9AD" w14:textId="77777777" w:rsidR="00382215" w:rsidRPr="00382215" w:rsidRDefault="00382215" w:rsidP="004B1F71">
      <w:pPr>
        <w:pStyle w:val="ListParagraph"/>
        <w:spacing w:after="120"/>
        <w:ind w:left="810"/>
        <w:rPr>
          <w:rFonts w:ascii="Calibri" w:eastAsia="Times New Roman" w:hAnsi="Calibri" w:cs="Calibri"/>
          <w:color w:val="000000"/>
        </w:rPr>
      </w:pPr>
      <w:r w:rsidRPr="00382215">
        <w:rPr>
          <w:rFonts w:ascii="Calibri" w:eastAsia="Times New Roman" w:hAnsi="Calibri" w:cs="Calibri"/>
          <w:color w:val="FF0000"/>
        </w:rPr>
        <w:t xml:space="preserve">See HIPCO guidance for </w:t>
      </w:r>
      <w:hyperlink r:id="rId54" w:history="1">
        <w:r w:rsidRPr="00382215">
          <w:rPr>
            <w:rStyle w:val="Hyperlink"/>
            <w:rFonts w:ascii="Calibri" w:eastAsia="Times New Roman" w:hAnsi="Calibri" w:cs="Calibri"/>
          </w:rPr>
          <w:t>Preparatory to Research Activities</w:t>
        </w:r>
      </w:hyperlink>
      <w:r w:rsidRPr="00382215">
        <w:rPr>
          <w:rFonts w:ascii="Calibri" w:eastAsia="Times New Roman" w:hAnsi="Calibri" w:cs="Calibri"/>
          <w:color w:val="000000"/>
        </w:rPr>
        <w:t>.</w:t>
      </w:r>
    </w:p>
    <w:p w14:paraId="1DCF61C5" w14:textId="29E7DB74" w:rsidR="00382215" w:rsidRPr="00382215" w:rsidRDefault="00000000" w:rsidP="004B1F71">
      <w:pPr>
        <w:pStyle w:val="ListParagraph"/>
        <w:spacing w:before="200" w:after="240" w:line="276" w:lineRule="auto"/>
        <w:ind w:left="1080" w:hanging="270"/>
        <w:rPr>
          <w:rFonts w:ascii="Times New Roman" w:eastAsia="Times New Roman" w:hAnsi="Times New Roman" w:cs="Times New Roman"/>
        </w:rPr>
      </w:pPr>
      <w:sdt>
        <w:sdtPr>
          <w:rPr>
            <w:rFonts w:ascii="MS Gothic" w:eastAsia="MS Gothic" w:hAnsi="MS Gothic" w:cs="MS Gothic"/>
            <w:color w:val="000000"/>
          </w:rPr>
          <w:id w:val="750857465"/>
          <w14:checkbox>
            <w14:checked w14:val="0"/>
            <w14:checkedState w14:val="2612" w14:font="MS Gothic"/>
            <w14:uncheckedState w14:val="2610" w14:font="MS Gothic"/>
          </w14:checkbox>
        </w:sdtPr>
        <w:sdtContent>
          <w:r w:rsidR="00382215">
            <w:rPr>
              <w:rFonts w:ascii="MS Gothic" w:eastAsia="MS Gothic" w:hAnsi="MS Gothic" w:cs="MS Gothic" w:hint="eastAsia"/>
              <w:color w:val="000000"/>
            </w:rPr>
            <w:t>☐</w:t>
          </w:r>
        </w:sdtContent>
      </w:sdt>
      <w:r w:rsidR="00382215" w:rsidRPr="00382215">
        <w:rPr>
          <w:rFonts w:ascii="Calibri" w:eastAsia="Calibri" w:hAnsi="Calibri" w:cs="Calibri"/>
          <w:color w:val="000000"/>
        </w:rPr>
        <w:t xml:space="preserve"> </w:t>
      </w:r>
      <w:r w:rsidR="00382215" w:rsidRPr="00382215">
        <w:rPr>
          <w:rFonts w:ascii="Calibri" w:eastAsia="Times New Roman" w:hAnsi="Calibri" w:cs="Calibri"/>
          <w:color w:val="000000"/>
        </w:rPr>
        <w:t xml:space="preserve">I will </w:t>
      </w:r>
      <w:r w:rsidR="00382215" w:rsidRPr="00382215">
        <w:rPr>
          <w:rFonts w:ascii="Calibri" w:eastAsia="Times New Roman" w:hAnsi="Calibri" w:cs="Calibri"/>
          <w:color w:val="000000"/>
          <w:u w:val="single"/>
        </w:rPr>
        <w:t>only</w:t>
      </w:r>
      <w:r w:rsidR="00382215" w:rsidRPr="00382215">
        <w:rPr>
          <w:rFonts w:ascii="Calibri" w:eastAsia="Times New Roman" w:hAnsi="Calibri" w:cs="Calibri"/>
          <w:color w:val="000000"/>
        </w:rPr>
        <w:t xml:space="preserve"> be accessing participant medical information/records for the purpose of Preparatory to Research Activities </w:t>
      </w:r>
    </w:p>
    <w:p w14:paraId="37E68495" w14:textId="77777777" w:rsidR="00382215" w:rsidRPr="00382215" w:rsidRDefault="00000000" w:rsidP="004B1F71">
      <w:pPr>
        <w:pStyle w:val="ListParagraph"/>
        <w:spacing w:before="200" w:line="276" w:lineRule="auto"/>
        <w:ind w:left="1080" w:hanging="270"/>
        <w:rPr>
          <w:rFonts w:ascii="Times New Roman" w:eastAsia="Times New Roman" w:hAnsi="Times New Roman" w:cs="Times New Roman"/>
        </w:rPr>
      </w:pPr>
      <w:sdt>
        <w:sdtPr>
          <w:rPr>
            <w:rFonts w:ascii="MS Gothic" w:eastAsia="MS Gothic" w:hAnsi="MS Gothic" w:cs="MS Gothic"/>
            <w:color w:val="000000"/>
          </w:rPr>
          <w:id w:val="-1699849250"/>
          <w14:checkbox>
            <w14:checked w14:val="0"/>
            <w14:checkedState w14:val="2612" w14:font="MS Gothic"/>
            <w14:uncheckedState w14:val="2610" w14:font="MS Gothic"/>
          </w14:checkbox>
        </w:sdtPr>
        <w:sdtContent>
          <w:r w:rsidR="00382215" w:rsidRPr="00382215">
            <w:rPr>
              <w:rFonts w:ascii="MS Gothic" w:eastAsia="MS Gothic" w:hAnsi="MS Gothic" w:cs="MS Gothic" w:hint="eastAsia"/>
              <w:color w:val="000000"/>
            </w:rPr>
            <w:t>☐</w:t>
          </w:r>
        </w:sdtContent>
      </w:sdt>
      <w:r w:rsidR="00382215" w:rsidRPr="00382215">
        <w:rPr>
          <w:rFonts w:ascii="Calibri" w:eastAsia="Calibri" w:hAnsi="Calibri" w:cs="Calibri"/>
          <w:color w:val="000000"/>
        </w:rPr>
        <w:t xml:space="preserve"> </w:t>
      </w:r>
      <w:r w:rsidR="00382215" w:rsidRPr="00382215">
        <w:rPr>
          <w:rFonts w:ascii="Calibri" w:eastAsia="Times New Roman" w:hAnsi="Calibri" w:cs="Calibri"/>
          <w:color w:val="000000"/>
        </w:rPr>
        <w:t>I will be accessing participant medical information/records beyond the purposes of Preparatory to Research Activities</w:t>
      </w:r>
      <w:r w:rsidR="00382215" w:rsidRPr="00382215">
        <w:rPr>
          <w:rFonts w:ascii="Calibri" w:eastAsia="Times New Roman" w:hAnsi="Calibri" w:cs="Calibri"/>
          <w:color w:val="FF0000"/>
        </w:rPr>
        <w:t> </w:t>
      </w:r>
    </w:p>
    <w:p w14:paraId="21790815" w14:textId="77777777" w:rsidR="00382215" w:rsidRPr="00382215" w:rsidRDefault="00000000" w:rsidP="004B1F71">
      <w:pPr>
        <w:pStyle w:val="ListParagraph"/>
        <w:pBdr>
          <w:top w:val="nil"/>
          <w:left w:val="nil"/>
          <w:bottom w:val="nil"/>
          <w:right w:val="nil"/>
          <w:between w:val="nil"/>
        </w:pBdr>
        <w:spacing w:before="120" w:after="120" w:line="276" w:lineRule="auto"/>
        <w:ind w:left="1080" w:hanging="270"/>
        <w:rPr>
          <w:rFonts w:ascii="Calibri" w:eastAsia="Times New Roman" w:hAnsi="Calibri" w:cs="Calibri"/>
          <w:color w:val="000000"/>
        </w:rPr>
      </w:pPr>
      <w:sdt>
        <w:sdtPr>
          <w:rPr>
            <w:rFonts w:ascii="MS Gothic" w:eastAsia="MS Gothic" w:hAnsi="MS Gothic" w:cs="MS Gothic"/>
            <w:color w:val="000000"/>
          </w:rPr>
          <w:id w:val="-191769955"/>
          <w14:checkbox>
            <w14:checked w14:val="0"/>
            <w14:checkedState w14:val="2612" w14:font="MS Gothic"/>
            <w14:uncheckedState w14:val="2610" w14:font="MS Gothic"/>
          </w14:checkbox>
        </w:sdtPr>
        <w:sdtContent>
          <w:r w:rsidR="00382215" w:rsidRPr="00382215">
            <w:rPr>
              <w:rFonts w:ascii="MS Gothic" w:eastAsia="MS Gothic" w:hAnsi="MS Gothic" w:cs="MS Gothic" w:hint="eastAsia"/>
              <w:color w:val="000000"/>
            </w:rPr>
            <w:t>☐</w:t>
          </w:r>
        </w:sdtContent>
      </w:sdt>
      <w:r w:rsidR="00382215" w:rsidRPr="00382215">
        <w:rPr>
          <w:rFonts w:ascii="Calibri" w:eastAsia="Calibri" w:hAnsi="Calibri" w:cs="Calibri"/>
          <w:color w:val="000000"/>
        </w:rPr>
        <w:t xml:space="preserve"> </w:t>
      </w:r>
      <w:r w:rsidR="00382215" w:rsidRPr="00382215">
        <w:rPr>
          <w:rFonts w:ascii="Calibri" w:eastAsia="Times New Roman" w:hAnsi="Calibri" w:cs="Calibri"/>
          <w:color w:val="000000"/>
        </w:rPr>
        <w:t>I am unsure and require HIPCO guidance to determine if the activities I am proposing are considered Preparatory to Research Activities</w:t>
      </w:r>
    </w:p>
    <w:p w14:paraId="6FC5F6A4" w14:textId="3B37D569" w:rsidR="00382215" w:rsidRPr="004B1F71" w:rsidRDefault="00000000" w:rsidP="004B1F71">
      <w:pPr>
        <w:pStyle w:val="ListParagraph"/>
        <w:spacing w:line="276" w:lineRule="auto"/>
        <w:ind w:left="810"/>
      </w:pPr>
      <w:sdt>
        <w:sdtPr>
          <w:rPr>
            <w:rFonts w:ascii="MS Gothic" w:eastAsia="MS Gothic" w:hAnsi="MS Gothic" w:cs="MS Gothic"/>
            <w:color w:val="000000"/>
          </w:rPr>
          <w:id w:val="732438716"/>
          <w14:checkbox>
            <w14:checked w14:val="0"/>
            <w14:checkedState w14:val="2612" w14:font="MS Gothic"/>
            <w14:uncheckedState w14:val="2610" w14:font="MS Gothic"/>
          </w14:checkbox>
        </w:sdtPr>
        <w:sdtContent>
          <w:r w:rsidR="00382215" w:rsidRPr="00382215">
            <w:rPr>
              <w:rFonts w:ascii="MS Gothic" w:eastAsia="MS Gothic" w:hAnsi="MS Gothic" w:cs="MS Gothic" w:hint="eastAsia"/>
              <w:color w:val="000000"/>
            </w:rPr>
            <w:t>☐</w:t>
          </w:r>
        </w:sdtContent>
      </w:sdt>
      <w:r w:rsidR="00382215" w:rsidRPr="00382215">
        <w:rPr>
          <w:rFonts w:ascii="Calibri" w:eastAsia="Calibri" w:hAnsi="Calibri" w:cs="Calibri"/>
          <w:color w:val="000000"/>
        </w:rPr>
        <w:t xml:space="preserve"> </w:t>
      </w:r>
      <w:r w:rsidR="00382215" w:rsidRPr="00382215">
        <w:rPr>
          <w:rFonts w:ascii="Calibri" w:eastAsia="Times New Roman" w:hAnsi="Calibri" w:cs="Calibri"/>
          <w:color w:val="000000"/>
        </w:rPr>
        <w:t>Not applicable to this study</w:t>
      </w:r>
    </w:p>
    <w:p w14:paraId="6D89DC42" w14:textId="65AF3865" w:rsidR="000065BD" w:rsidRDefault="000065BD" w:rsidP="00DC5DCD">
      <w:pPr>
        <w:pStyle w:val="Heading2"/>
        <w:numPr>
          <w:ilvl w:val="1"/>
          <w:numId w:val="7"/>
        </w:numPr>
        <w:rPr>
          <w:rFonts w:ascii="Calibri" w:hAnsi="Calibri" w:cs="Calibri"/>
          <w:b/>
          <w:bCs/>
          <w:color w:val="auto"/>
          <w:sz w:val="24"/>
          <w:szCs w:val="24"/>
        </w:rPr>
      </w:pPr>
      <w:r>
        <w:rPr>
          <w:rFonts w:ascii="Calibri" w:hAnsi="Calibri" w:cs="Calibri"/>
          <w:b/>
          <w:bCs/>
          <w:color w:val="auto"/>
          <w:sz w:val="24"/>
          <w:szCs w:val="24"/>
        </w:rPr>
        <w:t>Identify the source of Private Health Information you will be using for your research (check all that apply)</w:t>
      </w:r>
      <w:r w:rsidRPr="00B47DD1">
        <w:rPr>
          <w:rFonts w:ascii="Calibri" w:hAnsi="Calibri" w:cs="Calibri"/>
          <w:b/>
          <w:bCs/>
          <w:color w:val="auto"/>
          <w:sz w:val="24"/>
          <w:szCs w:val="24"/>
        </w:rPr>
        <w:t>:</w:t>
      </w:r>
      <w:bookmarkEnd w:id="20"/>
      <w:bookmarkEnd w:id="21"/>
    </w:p>
    <w:p w14:paraId="5CD3CBC2" w14:textId="1D924359" w:rsidR="000065BD" w:rsidRDefault="00000000" w:rsidP="000065BD">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111208231"/>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rPr>
        <w:t xml:space="preserve"> I will use the Informatics Consulting Services (ICS) available through CTSI (also referred to as the University's Information Exchange (IE) or data shelter) to pull records for me</w:t>
      </w:r>
      <w:r w:rsidR="002333D1">
        <w:rPr>
          <w:rFonts w:ascii="Calibri" w:hAnsi="Calibri" w:cs="Calibri"/>
          <w:color w:val="000000"/>
        </w:rPr>
        <w:t xml:space="preserve">. </w:t>
      </w:r>
      <w:r w:rsidR="002333D1">
        <w:rPr>
          <w:rFonts w:ascii="Calibri" w:hAnsi="Calibri" w:cs="Calibri"/>
          <w:color w:val="FF0000"/>
        </w:rPr>
        <w:t xml:space="preserve">Include a copy of the </w:t>
      </w:r>
      <w:hyperlink r:id="rId55" w:history="1">
        <w:r w:rsidR="002333D1">
          <w:rPr>
            <w:rStyle w:val="Hyperlink"/>
            <w:rFonts w:ascii="Calibri" w:hAnsi="Calibri" w:cs="Calibri"/>
            <w:color w:val="1155CC"/>
          </w:rPr>
          <w:t>BPIC</w:t>
        </w:r>
      </w:hyperlink>
      <w:r w:rsidR="002333D1">
        <w:rPr>
          <w:rFonts w:ascii="Calibri" w:hAnsi="Calibri" w:cs="Calibri"/>
          <w:color w:val="FF0000"/>
        </w:rPr>
        <w:t xml:space="preserve"> Consultation form with the IRB Submission.  NOTE: HealthEast EPIC data is </w:t>
      </w:r>
      <w:r w:rsidR="002333D1">
        <w:rPr>
          <w:rFonts w:ascii="Calibri" w:hAnsi="Calibri" w:cs="Calibri"/>
          <w:b/>
          <w:bCs/>
          <w:color w:val="FF0000"/>
        </w:rPr>
        <w:t xml:space="preserve">not </w:t>
      </w:r>
      <w:r w:rsidR="002333D1">
        <w:rPr>
          <w:rFonts w:ascii="Calibri" w:hAnsi="Calibri" w:cs="Calibri"/>
          <w:color w:val="FF0000"/>
        </w:rPr>
        <w:t xml:space="preserve">included in the IE. Limited access to </w:t>
      </w:r>
      <w:hyperlink r:id="rId56" w:history="1">
        <w:r w:rsidR="002333D1">
          <w:rPr>
            <w:rStyle w:val="Hyperlink"/>
            <w:rFonts w:ascii="Calibri" w:hAnsi="Calibri" w:cs="Calibri"/>
            <w:color w:val="1155CC"/>
          </w:rPr>
          <w:t>EPIC</w:t>
        </w:r>
      </w:hyperlink>
      <w:r w:rsidR="002333D1">
        <w:rPr>
          <w:rFonts w:ascii="Calibri" w:hAnsi="Calibri" w:cs="Calibri"/>
          <w:color w:val="FF0000"/>
        </w:rPr>
        <w:t xml:space="preserve"> is allowable through the AHC-IE Security Gateway for validation/supplemental purposes only.</w:t>
      </w:r>
    </w:p>
    <w:bookmarkStart w:id="22" w:name="_Hlk117773151"/>
    <w:p w14:paraId="443CAE03" w14:textId="77777777" w:rsidR="000065BD" w:rsidRDefault="00000000" w:rsidP="000065BD">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1684392800"/>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rPr>
        <w:t xml:space="preserve"> I </w:t>
      </w:r>
      <w:bookmarkEnd w:id="22"/>
      <w:r w:rsidR="000065BD">
        <w:rPr>
          <w:rFonts w:ascii="Calibri" w:eastAsia="Calibri" w:hAnsi="Calibri" w:cs="Calibri"/>
        </w:rPr>
        <w:t>will collect information directly from research participants.</w:t>
      </w:r>
    </w:p>
    <w:p w14:paraId="66EC8F71" w14:textId="77777777" w:rsidR="000065BD" w:rsidRDefault="00000000" w:rsidP="000065BD">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1494912703"/>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rPr>
        <w:t xml:space="preserve"> I will use University services to access and retrieve records from the Bone Marrow Transplant (BMPT) database, also known as the HSCT (Hematopoietic Stem Cell Transplant) database.</w:t>
      </w:r>
    </w:p>
    <w:p w14:paraId="1C47C08A" w14:textId="77777777" w:rsidR="000065BD" w:rsidRDefault="00000000" w:rsidP="000065BD">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309948455"/>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rPr>
        <w:t xml:space="preserve"> I will pull records directly from EPIC.</w:t>
      </w:r>
    </w:p>
    <w:p w14:paraId="548A427B" w14:textId="77777777" w:rsidR="002333D1" w:rsidRDefault="002333D1" w:rsidP="002333D1">
      <w:pPr>
        <w:pStyle w:val="NormalWeb"/>
        <w:spacing w:before="120" w:after="120"/>
        <w:ind w:left="1260" w:hanging="4"/>
      </w:pPr>
      <w:r>
        <w:rPr>
          <w:rFonts w:ascii="Calibri" w:hAnsi="Calibri" w:cs="Calibri"/>
          <w:color w:val="FF0000"/>
        </w:rPr>
        <w:t>For EPIC records accessed outside of the Information Exchange.  Please provide the information requested below:</w:t>
      </w:r>
    </w:p>
    <w:p w14:paraId="57254DD6" w14:textId="77777777" w:rsidR="002333D1" w:rsidRDefault="002333D1" w:rsidP="002333D1">
      <w:pPr>
        <w:pStyle w:val="NormalWeb"/>
        <w:numPr>
          <w:ilvl w:val="0"/>
          <w:numId w:val="16"/>
        </w:numPr>
        <w:spacing w:before="120" w:beforeAutospacing="0" w:after="0" w:afterAutospacing="0"/>
        <w:ind w:left="1620"/>
        <w:textAlignment w:val="baseline"/>
        <w:rPr>
          <w:rFonts w:ascii="Calibri" w:hAnsi="Calibri" w:cs="Calibri"/>
          <w:color w:val="FF0000"/>
        </w:rPr>
      </w:pPr>
      <w:r>
        <w:rPr>
          <w:rFonts w:ascii="Calibri" w:hAnsi="Calibri" w:cs="Calibri"/>
          <w:color w:val="FF0000"/>
        </w:rPr>
        <w:t>Describe what you will access</w:t>
      </w:r>
    </w:p>
    <w:p w14:paraId="4D27ECD3" w14:textId="77777777" w:rsidR="002333D1" w:rsidRDefault="002333D1" w:rsidP="002333D1">
      <w:pPr>
        <w:pStyle w:val="NormalWeb"/>
        <w:numPr>
          <w:ilvl w:val="0"/>
          <w:numId w:val="16"/>
        </w:numPr>
        <w:spacing w:before="0" w:beforeAutospacing="0" w:after="0" w:afterAutospacing="0"/>
        <w:ind w:left="1620"/>
        <w:textAlignment w:val="baseline"/>
        <w:rPr>
          <w:rFonts w:ascii="Calibri" w:hAnsi="Calibri" w:cs="Calibri"/>
          <w:color w:val="FF0000"/>
        </w:rPr>
      </w:pPr>
      <w:r>
        <w:rPr>
          <w:rFonts w:ascii="Calibri" w:hAnsi="Calibri" w:cs="Calibri"/>
          <w:color w:val="FF0000"/>
        </w:rPr>
        <w:t>Indicate how many patients’ records you plan to access</w:t>
      </w:r>
    </w:p>
    <w:p w14:paraId="0FB52B94" w14:textId="77777777" w:rsidR="002333D1" w:rsidRDefault="002333D1" w:rsidP="002333D1">
      <w:pPr>
        <w:pStyle w:val="NormalWeb"/>
        <w:numPr>
          <w:ilvl w:val="0"/>
          <w:numId w:val="16"/>
        </w:numPr>
        <w:spacing w:before="0" w:beforeAutospacing="0" w:after="0" w:afterAutospacing="0"/>
        <w:ind w:left="1620"/>
        <w:textAlignment w:val="baseline"/>
        <w:rPr>
          <w:rFonts w:ascii="Calibri" w:hAnsi="Calibri" w:cs="Calibri"/>
          <w:color w:val="FF0000"/>
        </w:rPr>
      </w:pPr>
      <w:r>
        <w:rPr>
          <w:rFonts w:ascii="Calibri" w:hAnsi="Calibri" w:cs="Calibri"/>
          <w:color w:val="FF0000"/>
        </w:rPr>
        <w:t>Describe how you will access the data</w:t>
      </w:r>
    </w:p>
    <w:p w14:paraId="3F83AB39" w14:textId="77777777" w:rsidR="002333D1" w:rsidRDefault="002333D1" w:rsidP="002333D1">
      <w:pPr>
        <w:pStyle w:val="NormalWeb"/>
        <w:numPr>
          <w:ilvl w:val="0"/>
          <w:numId w:val="16"/>
        </w:numPr>
        <w:spacing w:before="0" w:beforeAutospacing="0" w:after="120" w:afterAutospacing="0"/>
        <w:ind w:left="1620"/>
        <w:textAlignment w:val="baseline"/>
        <w:rPr>
          <w:rFonts w:ascii="Calibri" w:hAnsi="Calibri" w:cs="Calibri"/>
          <w:color w:val="FF0000"/>
        </w:rPr>
      </w:pPr>
      <w:r>
        <w:rPr>
          <w:rFonts w:ascii="Calibri" w:hAnsi="Calibri" w:cs="Calibri"/>
          <w:color w:val="FF0000"/>
        </w:rPr>
        <w:t>Describe the authority you have to access the data</w:t>
      </w:r>
    </w:p>
    <w:p w14:paraId="6C404DEB" w14:textId="72CD0D49" w:rsidR="002333D1" w:rsidRPr="004B1F71" w:rsidRDefault="002333D1" w:rsidP="004B1F71">
      <w:pPr>
        <w:pStyle w:val="NormalWeb"/>
        <w:numPr>
          <w:ilvl w:val="0"/>
          <w:numId w:val="16"/>
        </w:numPr>
        <w:spacing w:before="0" w:beforeAutospacing="0" w:after="120" w:afterAutospacing="0"/>
        <w:ind w:left="1620"/>
        <w:textAlignment w:val="baseline"/>
        <w:rPr>
          <w:rFonts w:ascii="Calibri" w:hAnsi="Calibri" w:cs="Calibri"/>
          <w:color w:val="FF0000"/>
        </w:rPr>
      </w:pPr>
      <w:r w:rsidRPr="004B1F71">
        <w:rPr>
          <w:rFonts w:ascii="Calibri" w:hAnsi="Calibri" w:cs="Calibri"/>
          <w:color w:val="FF0000"/>
        </w:rPr>
        <w:t>Explain how you will exclude the records of those who have opted out of research</w:t>
      </w:r>
    </w:p>
    <w:p w14:paraId="07B2237C" w14:textId="77777777" w:rsidR="000065BD" w:rsidRDefault="00000000" w:rsidP="000065BD">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887452513"/>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rPr>
        <w:t xml:space="preserve"> I will retrieve record directly from axiUm / MiPACS</w:t>
      </w:r>
    </w:p>
    <w:p w14:paraId="58080C1C" w14:textId="77777777" w:rsidR="000065BD" w:rsidRDefault="00000000" w:rsidP="000065BD">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1270587463"/>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rPr>
        <w:t xml:space="preserve"> I will receive data from the Center for Medicare/Medicaid Services </w:t>
      </w:r>
    </w:p>
    <w:p w14:paraId="47C573A0" w14:textId="77777777" w:rsidR="000065BD" w:rsidRDefault="00000000" w:rsidP="000065BD">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668413732"/>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rPr>
        <w:t xml:space="preserve"> I will receive a limited data set from another institution.</w:t>
      </w:r>
    </w:p>
    <w:p w14:paraId="263403A7" w14:textId="77777777" w:rsidR="002333D1" w:rsidRDefault="000065BD" w:rsidP="002333D1">
      <w:pPr>
        <w:pBdr>
          <w:top w:val="nil"/>
          <w:left w:val="nil"/>
          <w:bottom w:val="nil"/>
          <w:right w:val="nil"/>
          <w:between w:val="nil"/>
        </w:pBdr>
        <w:spacing w:before="120" w:after="120"/>
        <w:ind w:left="1260"/>
        <w:rPr>
          <w:rFonts w:ascii="Calibri" w:eastAsia="Calibri" w:hAnsi="Calibri" w:cs="Calibri"/>
          <w:color w:val="FF0000"/>
        </w:rPr>
      </w:pPr>
      <w:r>
        <w:rPr>
          <w:rFonts w:ascii="Calibri" w:eastAsia="Calibri" w:hAnsi="Calibri" w:cs="Calibri"/>
          <w:color w:val="FF0000"/>
        </w:rPr>
        <w:t>If the limited data set used will contain information from somewhere other than the University of Minnesota or MHealth, then you must enter into a Data Use Agreement with the data source. You may use the University’s standard Data Use Agreement or another form approved by the health information Privacy &amp; Compliance Office. Please upload in ETHOS the Data Use Agreement you will use for this transfer of information.</w:t>
      </w:r>
      <w:r w:rsidR="002333D1">
        <w:rPr>
          <w:rFonts w:ascii="Calibri" w:eastAsia="Calibri" w:hAnsi="Calibri" w:cs="Calibri"/>
          <w:color w:val="FF0000"/>
        </w:rPr>
        <w:t xml:space="preserve"> (See </w:t>
      </w:r>
      <w:hyperlink r:id="rId57" w:history="1">
        <w:r w:rsidR="002333D1" w:rsidRPr="000967BE">
          <w:rPr>
            <w:rStyle w:val="Hyperlink"/>
            <w:rFonts w:ascii="Calibri" w:eastAsia="Calibri" w:hAnsi="Calibri" w:cs="Calibri"/>
          </w:rPr>
          <w:t>UMN De-Identification vs. Limited Data Set Chart</w:t>
        </w:r>
      </w:hyperlink>
      <w:r w:rsidR="002333D1">
        <w:rPr>
          <w:rFonts w:ascii="Calibri" w:eastAsia="Calibri" w:hAnsi="Calibri" w:cs="Calibri"/>
          <w:color w:val="FF0000"/>
        </w:rPr>
        <w:t>)</w:t>
      </w:r>
    </w:p>
    <w:p w14:paraId="086089E0" w14:textId="63A037BE" w:rsidR="002333D1" w:rsidRDefault="00000000" w:rsidP="004B1F71">
      <w:pPr>
        <w:pBdr>
          <w:top w:val="nil"/>
          <w:left w:val="nil"/>
          <w:bottom w:val="nil"/>
          <w:right w:val="nil"/>
          <w:between w:val="nil"/>
        </w:pBdr>
        <w:spacing w:before="120" w:after="120"/>
        <w:ind w:left="1260" w:hanging="270"/>
        <w:rPr>
          <w:rFonts w:ascii="Calibri" w:eastAsia="Calibri" w:hAnsi="Calibri" w:cs="Calibri"/>
          <w:color w:val="000000"/>
        </w:rPr>
      </w:pPr>
      <w:sdt>
        <w:sdtPr>
          <w:rPr>
            <w:rFonts w:ascii="Arimo" w:eastAsia="Arimo" w:hAnsi="Arimo" w:cs="Arimo"/>
          </w:rPr>
          <w:id w:val="1748458153"/>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w:t>
      </w:r>
      <w:r w:rsidR="002333D1">
        <w:rPr>
          <w:rFonts w:ascii="Calibri" w:eastAsia="Calibri" w:hAnsi="Calibri" w:cs="Calibri"/>
          <w:color w:val="000000"/>
        </w:rPr>
        <w:t xml:space="preserve">I will receive a de-identified data set from another institution.   </w:t>
      </w:r>
      <w:r w:rsidR="002333D1" w:rsidRPr="00B378DE">
        <w:rPr>
          <w:rFonts w:ascii="Calibri" w:eastAsia="Calibri" w:hAnsi="Calibri" w:cs="Calibri"/>
          <w:color w:val="FF0000"/>
        </w:rPr>
        <w:t xml:space="preserve">If there's a direct link between the study ID and PHI, it is not de-identified, but considered to be part of a Limited Data Set.  (See </w:t>
      </w:r>
      <w:hyperlink r:id="rId58" w:history="1">
        <w:r w:rsidR="002333D1" w:rsidRPr="00B378DE">
          <w:rPr>
            <w:rStyle w:val="Hyperlink"/>
            <w:rFonts w:ascii="Calibri" w:eastAsia="Calibri" w:hAnsi="Calibri" w:cs="Calibri"/>
          </w:rPr>
          <w:t>UMN De-Identification vs. Limited Data Set Chart</w:t>
        </w:r>
      </w:hyperlink>
      <w:r w:rsidR="002333D1" w:rsidRPr="00B378DE">
        <w:rPr>
          <w:rFonts w:ascii="Calibri" w:eastAsia="Calibri" w:hAnsi="Calibri" w:cs="Calibri"/>
          <w:color w:val="FF0000"/>
        </w:rPr>
        <w:t>.)</w:t>
      </w:r>
    </w:p>
    <w:p w14:paraId="53F82B16" w14:textId="5F2CAAAE" w:rsidR="000065BD" w:rsidRPr="00100575" w:rsidRDefault="00000000" w:rsidP="004B1F71">
      <w:pPr>
        <w:pBdr>
          <w:top w:val="nil"/>
          <w:left w:val="nil"/>
          <w:bottom w:val="nil"/>
          <w:right w:val="nil"/>
          <w:between w:val="nil"/>
        </w:pBdr>
        <w:spacing w:before="120" w:after="120"/>
        <w:ind w:left="1260" w:hanging="270"/>
        <w:rPr>
          <w:rFonts w:ascii="Calibri" w:eastAsia="Calibri" w:hAnsi="Calibri" w:cs="Calibri"/>
        </w:rPr>
      </w:pPr>
      <w:sdt>
        <w:sdtPr>
          <w:rPr>
            <w:rFonts w:ascii="Arimo" w:eastAsia="Arimo" w:hAnsi="Arimo" w:cs="Arimo"/>
          </w:rPr>
          <w:id w:val="-181675973"/>
          <w14:checkbox>
            <w14:checked w14:val="0"/>
            <w14:checkedState w14:val="2612" w14:font="MS Gothic"/>
            <w14:uncheckedState w14:val="2610" w14:font="MS Gothic"/>
          </w14:checkbox>
        </w:sdtPr>
        <w:sdtContent>
          <w:r w:rsidR="002333D1">
            <w:rPr>
              <w:rFonts w:ascii="MS Gothic" w:eastAsia="MS Gothic" w:hAnsi="MS Gothic" w:cs="Arimo" w:hint="eastAsia"/>
            </w:rPr>
            <w:t>☐</w:t>
          </w:r>
        </w:sdtContent>
      </w:sdt>
      <w:r w:rsidR="002333D1">
        <w:rPr>
          <w:rFonts w:ascii="Calibri" w:eastAsia="Calibri" w:hAnsi="Calibri" w:cs="Calibri"/>
          <w:color w:val="000000"/>
        </w:rPr>
        <w:t xml:space="preserve"> </w:t>
      </w:r>
      <w:r w:rsidR="000065BD">
        <w:rPr>
          <w:rFonts w:ascii="Calibri" w:eastAsia="Calibri" w:hAnsi="Calibri" w:cs="Calibri"/>
          <w:color w:val="000000"/>
        </w:rPr>
        <w:t xml:space="preserve">Other.  </w:t>
      </w:r>
      <w:r w:rsidR="000065BD" w:rsidRPr="00100575">
        <w:rPr>
          <w:rFonts w:ascii="Calibri" w:eastAsia="Calibri" w:hAnsi="Calibri" w:cs="Calibri"/>
          <w:color w:val="000000"/>
        </w:rPr>
        <w:t>Describe</w:t>
      </w:r>
      <w:r w:rsidR="000065BD">
        <w:rPr>
          <w:rFonts w:ascii="Calibri" w:eastAsia="Calibri" w:hAnsi="Calibri" w:cs="Calibri"/>
          <w:color w:val="000000"/>
        </w:rPr>
        <w:t xml:space="preserve">: </w:t>
      </w:r>
      <w:r w:rsidR="002333D1">
        <w:rPr>
          <w:rFonts w:ascii="Calibri" w:hAnsi="Calibri" w:cs="Calibri"/>
          <w:color w:val="FF0000"/>
        </w:rPr>
        <w:t>Describe in detail the source of the information, including justification regarding the investigator’s authority to collect the information from the source or if approval (and from whom) was received to collect the information</w:t>
      </w:r>
      <w:r w:rsidR="000065BD">
        <w:rPr>
          <w:rFonts w:ascii="Calibri" w:eastAsia="Calibri" w:hAnsi="Calibri" w:cs="Calibri"/>
          <w:color w:val="FF0000"/>
        </w:rPr>
        <w:t>.</w:t>
      </w:r>
    </w:p>
    <w:p w14:paraId="7299D457" w14:textId="77777777" w:rsidR="000065BD" w:rsidRDefault="000065BD" w:rsidP="00DC5DCD">
      <w:pPr>
        <w:pStyle w:val="Heading2"/>
        <w:numPr>
          <w:ilvl w:val="1"/>
          <w:numId w:val="7"/>
        </w:numPr>
        <w:rPr>
          <w:rFonts w:ascii="Calibri" w:hAnsi="Calibri" w:cs="Calibri"/>
          <w:b/>
          <w:bCs/>
          <w:color w:val="auto"/>
          <w:sz w:val="24"/>
          <w:szCs w:val="24"/>
        </w:rPr>
      </w:pPr>
      <w:bookmarkStart w:id="23" w:name="_Toc130410095"/>
      <w:bookmarkStart w:id="24" w:name="_Toc130410227"/>
      <w:r>
        <w:rPr>
          <w:rFonts w:ascii="Calibri" w:hAnsi="Calibri" w:cs="Calibri"/>
          <w:b/>
          <w:bCs/>
          <w:color w:val="auto"/>
          <w:sz w:val="24"/>
          <w:szCs w:val="24"/>
        </w:rPr>
        <w:t>Explain how you will ensure that only records of patients who have agreed to have their information used for research will be reviewed</w:t>
      </w:r>
      <w:r w:rsidRPr="00B47DD1">
        <w:rPr>
          <w:rFonts w:ascii="Calibri" w:hAnsi="Calibri" w:cs="Calibri"/>
          <w:b/>
          <w:bCs/>
          <w:color w:val="auto"/>
          <w:sz w:val="24"/>
          <w:szCs w:val="24"/>
        </w:rPr>
        <w:t>:</w:t>
      </w:r>
      <w:bookmarkEnd w:id="23"/>
      <w:bookmarkEnd w:id="24"/>
    </w:p>
    <w:p w14:paraId="1273F649" w14:textId="77777777" w:rsidR="000065BD" w:rsidRPr="004B1F71" w:rsidRDefault="000065BD" w:rsidP="004B1F71">
      <w:pPr>
        <w:ind w:left="810"/>
        <w:rPr>
          <w:rFonts w:asciiTheme="minorHAnsi" w:hAnsiTheme="minorHAnsi" w:cstheme="minorHAnsi"/>
        </w:rPr>
      </w:pPr>
    </w:p>
    <w:p w14:paraId="05BBF88F" w14:textId="77777777" w:rsidR="000065BD" w:rsidRDefault="000065BD" w:rsidP="00DC5DCD">
      <w:pPr>
        <w:pStyle w:val="Heading2"/>
        <w:numPr>
          <w:ilvl w:val="1"/>
          <w:numId w:val="7"/>
        </w:numPr>
        <w:rPr>
          <w:rFonts w:ascii="Calibri" w:hAnsi="Calibri" w:cs="Calibri"/>
          <w:b/>
          <w:bCs/>
          <w:color w:val="auto"/>
          <w:sz w:val="24"/>
          <w:szCs w:val="24"/>
        </w:rPr>
      </w:pPr>
      <w:bookmarkStart w:id="25" w:name="_Toc130410096"/>
      <w:bookmarkStart w:id="26" w:name="_Toc130410228"/>
      <w:r>
        <w:rPr>
          <w:rFonts w:ascii="Calibri" w:hAnsi="Calibri" w:cs="Calibri"/>
          <w:b/>
          <w:bCs/>
          <w:color w:val="auto"/>
          <w:sz w:val="24"/>
          <w:szCs w:val="24"/>
        </w:rPr>
        <w:t>Approximate number of records required for review</w:t>
      </w:r>
      <w:r w:rsidRPr="00B47DD1">
        <w:rPr>
          <w:rFonts w:ascii="Calibri" w:hAnsi="Calibri" w:cs="Calibri"/>
          <w:b/>
          <w:bCs/>
          <w:color w:val="auto"/>
          <w:sz w:val="24"/>
          <w:szCs w:val="24"/>
        </w:rPr>
        <w:t>:</w:t>
      </w:r>
      <w:bookmarkEnd w:id="25"/>
      <w:bookmarkEnd w:id="26"/>
    </w:p>
    <w:p w14:paraId="173B359B" w14:textId="77777777" w:rsidR="000065BD" w:rsidRDefault="000065BD" w:rsidP="003E612C">
      <w:pPr>
        <w:pBdr>
          <w:top w:val="nil"/>
          <w:left w:val="nil"/>
          <w:bottom w:val="nil"/>
          <w:right w:val="nil"/>
          <w:between w:val="nil"/>
        </w:pBdr>
        <w:ind w:left="810"/>
        <w:rPr>
          <w:rFonts w:ascii="Calibri" w:eastAsia="Calibri" w:hAnsi="Calibri" w:cs="Calibri"/>
          <w:color w:val="FF0000"/>
        </w:rPr>
      </w:pPr>
      <w:r>
        <w:rPr>
          <w:rFonts w:ascii="Calibri" w:eastAsia="Calibri" w:hAnsi="Calibri" w:cs="Calibri"/>
          <w:color w:val="FF0000"/>
        </w:rPr>
        <w:t>If not applicable, enter N/A.  UMN/Fairview researchers: If indicated you will retrieve records directly from EPIC and response is greater than or equal to 200, please explain below why you cannot use Informatics Consulting Service to retrieve data from the Information Exchange.</w:t>
      </w:r>
    </w:p>
    <w:p w14:paraId="558442DD" w14:textId="77777777" w:rsidR="000065BD" w:rsidRPr="00DC7804" w:rsidRDefault="000065BD" w:rsidP="000065BD">
      <w:pPr>
        <w:ind w:left="990"/>
      </w:pPr>
    </w:p>
    <w:p w14:paraId="4E060408" w14:textId="77777777" w:rsidR="000065BD" w:rsidRDefault="000065BD" w:rsidP="00DC5DCD">
      <w:pPr>
        <w:pStyle w:val="Heading2"/>
        <w:numPr>
          <w:ilvl w:val="1"/>
          <w:numId w:val="7"/>
        </w:numPr>
        <w:rPr>
          <w:rFonts w:ascii="Calibri" w:hAnsi="Calibri" w:cs="Calibri"/>
          <w:b/>
          <w:bCs/>
          <w:color w:val="auto"/>
          <w:sz w:val="24"/>
          <w:szCs w:val="24"/>
        </w:rPr>
      </w:pPr>
      <w:bookmarkStart w:id="27" w:name="_Toc130410097"/>
      <w:bookmarkStart w:id="28" w:name="_Toc130410229"/>
      <w:r>
        <w:rPr>
          <w:rFonts w:ascii="Calibri" w:hAnsi="Calibri" w:cs="Calibri"/>
          <w:b/>
          <w:bCs/>
          <w:color w:val="auto"/>
          <w:sz w:val="24"/>
          <w:szCs w:val="24"/>
        </w:rPr>
        <w:lastRenderedPageBreak/>
        <w:t>Please describe how you will communicate with research participants during the course of this research. Check all applicable boxes</w:t>
      </w:r>
      <w:r w:rsidRPr="00B47DD1">
        <w:rPr>
          <w:rFonts w:ascii="Calibri" w:hAnsi="Calibri" w:cs="Calibri"/>
          <w:b/>
          <w:bCs/>
          <w:color w:val="auto"/>
          <w:sz w:val="24"/>
          <w:szCs w:val="24"/>
        </w:rPr>
        <w:t>:</w:t>
      </w:r>
      <w:bookmarkEnd w:id="27"/>
      <w:bookmarkEnd w:id="28"/>
    </w:p>
    <w:p w14:paraId="57D58863" w14:textId="77777777" w:rsidR="000065BD" w:rsidRDefault="00000000" w:rsidP="000065BD">
      <w:pPr>
        <w:pBdr>
          <w:top w:val="nil"/>
          <w:left w:val="nil"/>
          <w:bottom w:val="nil"/>
          <w:right w:val="nil"/>
          <w:between w:val="nil"/>
        </w:pBdr>
        <w:spacing w:before="120" w:after="120"/>
        <w:ind w:left="1268" w:hanging="274"/>
        <w:rPr>
          <w:rFonts w:ascii="Calibri" w:eastAsia="Calibri" w:hAnsi="Calibri" w:cs="Calibri"/>
          <w:color w:val="000000"/>
        </w:rPr>
      </w:pPr>
      <w:sdt>
        <w:sdtPr>
          <w:rPr>
            <w:rFonts w:ascii="Arimo" w:eastAsia="Arimo" w:hAnsi="Arimo" w:cs="Arimo"/>
          </w:rPr>
          <w:id w:val="-1984696719"/>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This research involves record review only. There will be no communication with research participants.</w:t>
      </w:r>
    </w:p>
    <w:p w14:paraId="35DE23DE" w14:textId="77777777" w:rsidR="000065BD" w:rsidRDefault="00000000" w:rsidP="000065BD">
      <w:pPr>
        <w:pBdr>
          <w:top w:val="nil"/>
          <w:left w:val="nil"/>
          <w:bottom w:val="nil"/>
          <w:right w:val="nil"/>
          <w:between w:val="nil"/>
        </w:pBdr>
        <w:spacing w:before="120" w:after="120"/>
        <w:ind w:left="1268" w:hanging="274"/>
        <w:rPr>
          <w:rFonts w:ascii="Calibri" w:eastAsia="Calibri" w:hAnsi="Calibri" w:cs="Calibri"/>
          <w:color w:val="000000"/>
        </w:rPr>
      </w:pPr>
      <w:sdt>
        <w:sdtPr>
          <w:rPr>
            <w:rFonts w:ascii="Arimo" w:eastAsia="Arimo" w:hAnsi="Arimo" w:cs="Arimo"/>
          </w:rPr>
          <w:id w:val="-986701649"/>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Communication with research participants will take place in the course of treatment, through MyChart, or other similar forms of communication used with patients receiving treatment. </w:t>
      </w:r>
    </w:p>
    <w:p w14:paraId="2612D6B0" w14:textId="67096B71" w:rsidR="000065BD" w:rsidRDefault="00000000" w:rsidP="000065BD">
      <w:pPr>
        <w:spacing w:before="120" w:after="120"/>
        <w:ind w:left="1268" w:hanging="274"/>
        <w:rPr>
          <w:rFonts w:ascii="Calibri" w:eastAsia="Calibri" w:hAnsi="Calibri" w:cs="Calibri"/>
          <w:color w:val="000000"/>
        </w:rPr>
      </w:pPr>
      <w:sdt>
        <w:sdtPr>
          <w:rPr>
            <w:rFonts w:ascii="Arimo" w:eastAsia="Arimo" w:hAnsi="Arimo" w:cs="Arimo"/>
          </w:rPr>
          <w:id w:val="23991588"/>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Communication with research participants will take place outside of treatment settings. If this box is selected, please describe the type of communication and how it will be received by participants. </w:t>
      </w:r>
    </w:p>
    <w:p w14:paraId="0E98D945" w14:textId="77777777" w:rsidR="00F55022" w:rsidRDefault="00F55022" w:rsidP="00F55022">
      <w:pPr>
        <w:spacing w:before="120" w:after="120"/>
        <w:ind w:left="1260" w:firstLine="4"/>
        <w:rPr>
          <w:rFonts w:ascii="Calibri" w:hAnsi="Calibri" w:cs="Calibri"/>
          <w:color w:val="000000"/>
        </w:rPr>
      </w:pPr>
      <w:r>
        <w:rPr>
          <w:rFonts w:ascii="Calibri" w:hAnsi="Calibri" w:cs="Calibri"/>
          <w:color w:val="FF0000"/>
        </w:rPr>
        <w:t>For HIPAA applicable studies, email or text correspondence beyond simple scheduling reminders requires a signed</w:t>
      </w:r>
      <w:r w:rsidRPr="004B1F71">
        <w:rPr>
          <w:rFonts w:ascii="Calibri" w:hAnsi="Calibri" w:cs="Calibri"/>
          <w:color w:val="FF0000"/>
        </w:rPr>
        <w:t xml:space="preserve"> </w:t>
      </w:r>
      <w:hyperlink r:id="rId59" w:history="1">
        <w:r w:rsidRPr="004B1F71">
          <w:rPr>
            <w:rStyle w:val="Hyperlink"/>
            <w:rFonts w:ascii="Calibri" w:hAnsi="Calibri" w:cs="Calibri"/>
            <w:color w:val="0070C0"/>
          </w:rPr>
          <w:t>Unsecured Email Authorization</w:t>
        </w:r>
        <w:r w:rsidRPr="004B1F71">
          <w:rPr>
            <w:rStyle w:val="Hyperlink"/>
            <w:rFonts w:ascii="Calibri" w:hAnsi="Calibri" w:cs="Calibri"/>
            <w:color w:val="900021"/>
            <w:u w:val="none"/>
          </w:rPr>
          <w:t xml:space="preserve"> </w:t>
        </w:r>
      </w:hyperlink>
      <w:r w:rsidRPr="004B1F71">
        <w:rPr>
          <w:rFonts w:ascii="Calibri" w:hAnsi="Calibri" w:cs="Calibri"/>
          <w:color w:val="FF0000"/>
        </w:rPr>
        <w:t xml:space="preserve">and/or </w:t>
      </w:r>
      <w:hyperlink r:id="rId60" w:history="1">
        <w:r w:rsidRPr="004B1F71">
          <w:rPr>
            <w:rStyle w:val="Hyperlink"/>
            <w:rFonts w:ascii="Calibri" w:hAnsi="Calibri" w:cs="Calibri"/>
            <w:color w:val="0070C0"/>
          </w:rPr>
          <w:t>Unsecured Text Authorization</w:t>
        </w:r>
      </w:hyperlink>
      <w:r>
        <w:rPr>
          <w:rFonts w:ascii="Calibri" w:hAnsi="Calibri" w:cs="Calibri"/>
          <w:color w:val="FF0000"/>
        </w:rPr>
        <w:t>. Please upload these documents to ETHOS to use as needed. Please read the</w:t>
      </w:r>
      <w:hyperlink r:id="rId61" w:history="1">
        <w:r>
          <w:rPr>
            <w:rStyle w:val="Hyperlink"/>
            <w:rFonts w:ascii="Calibri" w:hAnsi="Calibri" w:cs="Calibri"/>
            <w:color w:val="1155CC"/>
          </w:rPr>
          <w:t xml:space="preserve"> University’s Policy on E-Mail and PHI </w:t>
        </w:r>
      </w:hyperlink>
      <w:r>
        <w:rPr>
          <w:rFonts w:ascii="Calibri" w:hAnsi="Calibri" w:cs="Calibri"/>
          <w:color w:val="FF0000"/>
        </w:rPr>
        <w:t xml:space="preserve">which requires encryption of out-going emails containing PHI. More information can be found on the University’s encryption tool, </w:t>
      </w:r>
      <w:hyperlink r:id="rId62" w:history="1">
        <w:r>
          <w:rPr>
            <w:rStyle w:val="Hyperlink"/>
            <w:rFonts w:ascii="Calibri" w:hAnsi="Calibri" w:cs="Calibri"/>
            <w:color w:val="1155CC"/>
          </w:rPr>
          <w:t>ProofPoint</w:t>
        </w:r>
      </w:hyperlink>
      <w:r>
        <w:rPr>
          <w:rFonts w:ascii="Calibri" w:hAnsi="Calibri" w:cs="Calibri"/>
          <w:color w:val="000000"/>
        </w:rPr>
        <w:t>.</w:t>
      </w:r>
    </w:p>
    <w:p w14:paraId="2451AD72" w14:textId="1695A555" w:rsidR="00F55022" w:rsidRPr="004B1F71" w:rsidRDefault="00000000" w:rsidP="004B1F71">
      <w:pPr>
        <w:spacing w:before="120" w:after="120"/>
        <w:ind w:left="1350" w:hanging="266"/>
        <w:rPr>
          <w:rFonts w:ascii="Calibri" w:hAnsi="Calibri" w:cs="Calibri"/>
          <w:color w:val="FF0000"/>
          <w:shd w:val="clear" w:color="auto" w:fill="FFFFFF"/>
        </w:rPr>
      </w:pPr>
      <w:sdt>
        <w:sdtPr>
          <w:rPr>
            <w:rFonts w:ascii="Arimo" w:eastAsia="Arimo" w:hAnsi="Arimo" w:cs="Arimo"/>
          </w:rPr>
          <w:id w:val="-493958944"/>
          <w14:checkbox>
            <w14:checked w14:val="0"/>
            <w14:checkedState w14:val="2612" w14:font="MS Gothic"/>
            <w14:uncheckedState w14:val="2610" w14:font="MS Gothic"/>
          </w14:checkbox>
        </w:sdtPr>
        <w:sdtContent>
          <w:r w:rsidR="00F55022">
            <w:rPr>
              <w:rFonts w:ascii="MS Gothic" w:eastAsia="MS Gothic" w:hAnsi="MS Gothic" w:cs="Arimo" w:hint="eastAsia"/>
            </w:rPr>
            <w:t>☐</w:t>
          </w:r>
        </w:sdtContent>
      </w:sdt>
      <w:r w:rsidR="00F55022">
        <w:rPr>
          <w:rFonts w:ascii="Calibri" w:eastAsia="Calibri" w:hAnsi="Calibri" w:cs="Calibri"/>
          <w:color w:val="000000"/>
        </w:rPr>
        <w:t xml:space="preserve"> Communication may require the use of interpreter service(s) or translation service(s). </w:t>
      </w:r>
      <w:r w:rsidR="00F55022" w:rsidRPr="001964EE">
        <w:rPr>
          <w:rFonts w:ascii="Calibri" w:hAnsi="Calibri" w:cs="Calibri"/>
          <w:color w:val="FF0000"/>
          <w:shd w:val="clear" w:color="auto" w:fill="FFFFFF"/>
        </w:rPr>
        <w:t xml:space="preserve">Please refer to </w:t>
      </w:r>
      <w:r w:rsidR="00F55022" w:rsidRPr="004B1F71">
        <w:rPr>
          <w:rFonts w:ascii="Calibri" w:hAnsi="Calibri" w:cs="Calibri"/>
          <w:color w:val="0070C0"/>
          <w:shd w:val="clear" w:color="auto" w:fill="FFFFFF"/>
        </w:rPr>
        <w:t xml:space="preserve">this </w:t>
      </w:r>
      <w:hyperlink r:id="rId63" w:history="1">
        <w:r w:rsidR="00F55022" w:rsidRPr="004B1F71">
          <w:rPr>
            <w:rFonts w:ascii="Calibri" w:hAnsi="Calibri" w:cs="Calibri"/>
            <w:color w:val="0070C0"/>
            <w:u w:val="single"/>
            <w:shd w:val="clear" w:color="auto" w:fill="FFFFFF"/>
          </w:rPr>
          <w:t>Appropriate Use of Interpretation and Translation Services in HIPAA Authorization Process</w:t>
        </w:r>
      </w:hyperlink>
      <w:r w:rsidR="00F55022" w:rsidRPr="004B1F71">
        <w:rPr>
          <w:rFonts w:ascii="Calibri" w:hAnsi="Calibri" w:cs="Calibri"/>
          <w:color w:val="333333"/>
        </w:rPr>
        <w:t xml:space="preserve"> </w:t>
      </w:r>
      <w:r w:rsidR="00F55022" w:rsidRPr="001964EE">
        <w:rPr>
          <w:rFonts w:ascii="Calibri" w:hAnsi="Calibri" w:cs="Calibri"/>
          <w:color w:val="FF0000"/>
          <w:shd w:val="clear" w:color="auto" w:fill="FFFFFF"/>
        </w:rPr>
        <w:t>document, which can be found on HIPCO’s website.</w:t>
      </w:r>
      <w:r w:rsidR="00F55022">
        <w:rPr>
          <w:rFonts w:ascii="Calibri" w:hAnsi="Calibri" w:cs="Calibri"/>
          <w:color w:val="FF0000"/>
          <w:shd w:val="clear" w:color="auto" w:fill="FFFFFF"/>
        </w:rPr>
        <w:t xml:space="preserve"> Changes regarding the use of interpreter or translation services for a study subject to HIPAA rules requires review by HIPCO to ensure HIPAA compliance.</w:t>
      </w:r>
    </w:p>
    <w:p w14:paraId="3BC2EC03" w14:textId="77777777" w:rsidR="000065BD" w:rsidRDefault="000065BD" w:rsidP="00DC5DCD">
      <w:pPr>
        <w:pStyle w:val="Heading2"/>
        <w:numPr>
          <w:ilvl w:val="1"/>
          <w:numId w:val="7"/>
        </w:numPr>
        <w:rPr>
          <w:rFonts w:ascii="Calibri" w:hAnsi="Calibri" w:cs="Calibri"/>
          <w:b/>
          <w:bCs/>
          <w:color w:val="auto"/>
          <w:sz w:val="24"/>
          <w:szCs w:val="24"/>
        </w:rPr>
      </w:pPr>
      <w:bookmarkStart w:id="29" w:name="_Toc130410098"/>
      <w:bookmarkStart w:id="30" w:name="_Toc130410230"/>
      <w:r>
        <w:rPr>
          <w:rFonts w:ascii="Calibri" w:hAnsi="Calibri" w:cs="Calibri"/>
          <w:b/>
          <w:bCs/>
          <w:color w:val="auto"/>
          <w:sz w:val="24"/>
          <w:szCs w:val="24"/>
        </w:rPr>
        <w:t>Explain how the research team has legitimate access to patients/potential participants</w:t>
      </w:r>
      <w:r w:rsidRPr="00B47DD1">
        <w:rPr>
          <w:rFonts w:ascii="Calibri" w:hAnsi="Calibri" w:cs="Calibri"/>
          <w:b/>
          <w:bCs/>
          <w:color w:val="auto"/>
          <w:sz w:val="24"/>
          <w:szCs w:val="24"/>
        </w:rPr>
        <w:t>:</w:t>
      </w:r>
      <w:bookmarkEnd w:id="29"/>
      <w:bookmarkEnd w:id="30"/>
    </w:p>
    <w:p w14:paraId="3FE51345" w14:textId="26E30EFD" w:rsidR="000065BD" w:rsidRPr="00FE6B29" w:rsidRDefault="000065BD" w:rsidP="003E612C">
      <w:pPr>
        <w:ind w:left="810"/>
      </w:pPr>
      <w:r>
        <w:rPr>
          <w:rFonts w:ascii="Calibri" w:eastAsia="Calibri" w:hAnsi="Calibri" w:cs="Calibri"/>
          <w:color w:val="FF0000"/>
        </w:rPr>
        <w:t>Explain why the research team is permitted to access medical records or any other sources of private information about the participants. (Note that you were asked a similar question above about access to information about potential participants. This item refers to information about participants who have consented to participate and about whom you are collecting research data.)</w:t>
      </w:r>
    </w:p>
    <w:p w14:paraId="52211249" w14:textId="77777777" w:rsidR="000065BD" w:rsidRDefault="000065BD" w:rsidP="00DC5DCD">
      <w:pPr>
        <w:pStyle w:val="Heading1"/>
        <w:numPr>
          <w:ilvl w:val="0"/>
          <w:numId w:val="7"/>
        </w:numPr>
        <w:rPr>
          <w:rFonts w:ascii="Calibri" w:hAnsi="Calibri" w:cs="Calibri"/>
          <w:b w:val="0"/>
          <w:bCs/>
          <w:sz w:val="24"/>
          <w:szCs w:val="24"/>
        </w:rPr>
      </w:pPr>
      <w:bookmarkStart w:id="31" w:name="_Toc130410099"/>
      <w:bookmarkStart w:id="32" w:name="_Toc130410231"/>
      <w:bookmarkStart w:id="33" w:name="_Toc130454504"/>
      <w:bookmarkStart w:id="34" w:name="_Toc130454938"/>
      <w:r>
        <w:rPr>
          <w:rFonts w:ascii="Calibri" w:hAnsi="Calibri" w:cs="Calibri"/>
          <w:bCs/>
          <w:sz w:val="24"/>
          <w:szCs w:val="24"/>
        </w:rPr>
        <w:t>Health Science Technology (HST) HIPAA Compliant Devices and Data Storage</w:t>
      </w:r>
      <w:bookmarkEnd w:id="31"/>
      <w:bookmarkEnd w:id="32"/>
      <w:bookmarkEnd w:id="33"/>
      <w:bookmarkEnd w:id="34"/>
    </w:p>
    <w:p w14:paraId="59C75AA7" w14:textId="60897DCB" w:rsidR="000065BD" w:rsidRPr="00CC639C" w:rsidRDefault="00AC0565" w:rsidP="003E612C">
      <w:pPr>
        <w:ind w:left="360"/>
      </w:pPr>
      <w:r>
        <w:rPr>
          <w:rFonts w:ascii="Calibri" w:hAnsi="Calibri" w:cs="Calibri"/>
          <w:color w:val="FF0000"/>
        </w:rPr>
        <w:t>This section must be completed if PHI will be digitally accessed, stored, analyzed, or transferred.</w:t>
      </w:r>
      <w:r w:rsidRPr="00AE6913">
        <w:rPr>
          <w:rFonts w:ascii="Calibri" w:hAnsi="Calibri" w:cs="Calibri"/>
          <w:color w:val="FF0000"/>
        </w:rPr>
        <w:t xml:space="preserve"> HIPAA Compliant </w:t>
      </w:r>
      <w:hyperlink r:id="rId64" w:history="1">
        <w:r w:rsidRPr="00AE6913">
          <w:rPr>
            <w:rStyle w:val="Hyperlink"/>
            <w:rFonts w:ascii="Calibri" w:hAnsi="Calibri" w:cs="Calibri"/>
            <w:color w:val="0070C0"/>
          </w:rPr>
          <w:t>HST</w:t>
        </w:r>
      </w:hyperlink>
      <w:r w:rsidRPr="00AE6913">
        <w:rPr>
          <w:rFonts w:ascii="Calibri" w:hAnsi="Calibri" w:cs="Calibri"/>
          <w:color w:val="FF0000"/>
        </w:rPr>
        <w:t xml:space="preserve"> managed devices must be used to access PHI, including accessing BOX, REDCap, AHC-IE, HST Servers. </w:t>
      </w:r>
      <w:r>
        <w:rPr>
          <w:rFonts w:ascii="Calibri" w:hAnsi="Calibri" w:cs="Calibri"/>
          <w:color w:val="FF0000"/>
        </w:rPr>
        <w:t xml:space="preserve">Please refer to the </w:t>
      </w:r>
      <w:hyperlink r:id="rId65" w:history="1">
        <w:r>
          <w:rPr>
            <w:rStyle w:val="Hyperlink"/>
            <w:rFonts w:ascii="Calibri" w:hAnsi="Calibri" w:cs="Calibri"/>
            <w:color w:val="900021"/>
          </w:rPr>
          <w:t>HIPCO Ancillary Review Aid: Computer Device Guide for Research</w:t>
        </w:r>
      </w:hyperlink>
      <w:r>
        <w:t xml:space="preserve"> </w:t>
      </w:r>
      <w:r w:rsidRPr="00B378DE">
        <w:rPr>
          <w:rFonts w:ascii="Calibri" w:hAnsi="Calibri" w:cs="Calibri"/>
          <w:color w:val="FF0000"/>
        </w:rPr>
        <w:t>for more information</w:t>
      </w:r>
      <w:r>
        <w:rPr>
          <w:rFonts w:ascii="Calibri" w:hAnsi="Calibri" w:cs="Calibri"/>
          <w:color w:val="FF0000"/>
        </w:rPr>
        <w:t xml:space="preserve"> or reach out to </w:t>
      </w:r>
      <w:hyperlink r:id="rId66" w:history="1">
        <w:r w:rsidRPr="001A38B2">
          <w:rPr>
            <w:rStyle w:val="Hyperlink"/>
            <w:rFonts w:ascii="Calibri" w:hAnsi="Calibri" w:cs="Calibri"/>
          </w:rPr>
          <w:t>security@umn.edu</w:t>
        </w:r>
      </w:hyperlink>
      <w:r>
        <w:rPr>
          <w:rFonts w:ascii="Calibri" w:hAnsi="Calibri" w:cs="Calibri"/>
          <w:color w:val="FF0000"/>
        </w:rPr>
        <w:t xml:space="preserve"> for support</w:t>
      </w:r>
      <w:r w:rsidR="000065BD" w:rsidRPr="00AE6913">
        <w:rPr>
          <w:rFonts w:ascii="Calibri" w:hAnsi="Calibri" w:cs="Calibri"/>
          <w:color w:val="FF0000"/>
        </w:rPr>
        <w:t>.</w:t>
      </w:r>
    </w:p>
    <w:p w14:paraId="4FED943B" w14:textId="77777777" w:rsidR="000065BD" w:rsidRDefault="000065BD" w:rsidP="00DC5DCD">
      <w:pPr>
        <w:pStyle w:val="Heading2"/>
        <w:numPr>
          <w:ilvl w:val="1"/>
          <w:numId w:val="7"/>
        </w:numPr>
        <w:rPr>
          <w:rFonts w:ascii="Calibri" w:hAnsi="Calibri" w:cs="Calibri"/>
          <w:b/>
          <w:bCs/>
          <w:color w:val="auto"/>
          <w:sz w:val="24"/>
          <w:szCs w:val="24"/>
        </w:rPr>
      </w:pPr>
      <w:bookmarkStart w:id="35" w:name="_Toc130410100"/>
      <w:bookmarkStart w:id="36" w:name="_Toc130410232"/>
      <w:r>
        <w:rPr>
          <w:rFonts w:ascii="Calibri" w:hAnsi="Calibri" w:cs="Calibri"/>
          <w:b/>
          <w:bCs/>
          <w:color w:val="auto"/>
          <w:sz w:val="24"/>
          <w:szCs w:val="24"/>
        </w:rPr>
        <w:t>HST Device Number</w:t>
      </w:r>
      <w:r w:rsidRPr="00B47DD1">
        <w:rPr>
          <w:rFonts w:ascii="Calibri" w:hAnsi="Calibri" w:cs="Calibri"/>
          <w:b/>
          <w:bCs/>
          <w:color w:val="auto"/>
          <w:sz w:val="24"/>
          <w:szCs w:val="24"/>
        </w:rPr>
        <w:t>:</w:t>
      </w:r>
      <w:bookmarkEnd w:id="35"/>
      <w:bookmarkEnd w:id="36"/>
      <w:r>
        <w:rPr>
          <w:rFonts w:ascii="Calibri" w:hAnsi="Calibri" w:cs="Calibri"/>
          <w:b/>
          <w:bCs/>
          <w:color w:val="auto"/>
          <w:sz w:val="24"/>
          <w:szCs w:val="24"/>
        </w:rPr>
        <w:t xml:space="preserve"> </w:t>
      </w:r>
    </w:p>
    <w:p w14:paraId="685C73EC" w14:textId="15ABCB23" w:rsidR="000065BD" w:rsidRPr="00CC639C" w:rsidRDefault="00AC0565" w:rsidP="003E612C">
      <w:pPr>
        <w:ind w:left="810"/>
      </w:pPr>
      <w:r>
        <w:rPr>
          <w:rFonts w:ascii="Calibri" w:hAnsi="Calibri" w:cs="Calibri"/>
          <w:color w:val="FF0000"/>
        </w:rPr>
        <w:t>Please list the HST device numbers of all PCs and other devices that will be used to handle PHI or any other non-HST devices that will be used to handle PHI.</w:t>
      </w:r>
      <w:r w:rsidRPr="00D02F5F" w:rsidDel="00AC0565">
        <w:rPr>
          <w:rFonts w:ascii="Calibri" w:eastAsia="Calibri" w:hAnsi="Calibri" w:cs="Calibri"/>
          <w:color w:val="FF0000"/>
        </w:rPr>
        <w:t xml:space="preserve"> </w:t>
      </w:r>
    </w:p>
    <w:p w14:paraId="3DD8126E" w14:textId="77777777" w:rsidR="000065BD" w:rsidRDefault="000065BD" w:rsidP="003E612C">
      <w:pPr>
        <w:ind w:left="810"/>
        <w:rPr>
          <w:rFonts w:ascii="Calibri" w:hAnsi="Calibri" w:cs="Calibri"/>
          <w:b/>
          <w:bCs/>
        </w:rPr>
      </w:pPr>
      <w:r w:rsidRPr="00FE6B29">
        <w:rPr>
          <w:rFonts w:ascii="Calibri" w:hAnsi="Calibri" w:cs="Calibri"/>
          <w:b/>
          <w:bCs/>
        </w:rPr>
        <w:t>Other non-HST managed devices:</w:t>
      </w:r>
      <w:r>
        <w:rPr>
          <w:rFonts w:ascii="Calibri" w:hAnsi="Calibri" w:cs="Calibri"/>
          <w:b/>
          <w:bCs/>
        </w:rPr>
        <w:t xml:space="preserve"> </w:t>
      </w:r>
    </w:p>
    <w:p w14:paraId="2547DCCE" w14:textId="7A9CB0E3" w:rsidR="000065BD" w:rsidRDefault="00AC0565" w:rsidP="003E612C">
      <w:pPr>
        <w:ind w:left="810"/>
        <w:rPr>
          <w:rFonts w:ascii="Calibri" w:eastAsia="Calibri" w:hAnsi="Calibri" w:cs="Calibri"/>
          <w:color w:val="FF0000"/>
        </w:rPr>
      </w:pPr>
      <w:r>
        <w:rPr>
          <w:rFonts w:ascii="Calibri" w:eastAsia="Calibri" w:hAnsi="Calibri" w:cs="Calibri"/>
          <w:color w:val="FF0000"/>
        </w:rPr>
        <w:t xml:space="preserve">Identify the </w:t>
      </w:r>
      <w:r w:rsidR="000065BD">
        <w:rPr>
          <w:rFonts w:ascii="Calibri" w:eastAsia="Calibri" w:hAnsi="Calibri" w:cs="Calibri"/>
          <w:color w:val="FF0000"/>
        </w:rPr>
        <w:t>device and data the device will handle.</w:t>
      </w:r>
    </w:p>
    <w:p w14:paraId="050115EB" w14:textId="77777777" w:rsidR="00AC0565" w:rsidRDefault="00000000" w:rsidP="00AC0565">
      <w:pPr>
        <w:pBdr>
          <w:top w:val="nil"/>
          <w:left w:val="nil"/>
          <w:bottom w:val="nil"/>
          <w:right w:val="nil"/>
          <w:between w:val="nil"/>
        </w:pBdr>
        <w:spacing w:before="120"/>
        <w:ind w:left="990"/>
        <w:rPr>
          <w:rFonts w:ascii="Calibri" w:eastAsia="Calibri" w:hAnsi="Calibri" w:cs="Calibri"/>
          <w:color w:val="000000"/>
        </w:rPr>
      </w:pPr>
      <w:sdt>
        <w:sdtPr>
          <w:rPr>
            <w:rFonts w:ascii="Arimo" w:eastAsia="Arimo" w:hAnsi="Arimo" w:cs="Arimo"/>
          </w:rPr>
          <w:id w:val="-946075865"/>
          <w14:checkbox>
            <w14:checked w14:val="0"/>
            <w14:checkedState w14:val="2612" w14:font="MS Gothic"/>
            <w14:uncheckedState w14:val="2610" w14:font="MS Gothic"/>
          </w14:checkbox>
        </w:sdtPr>
        <w:sdtContent>
          <w:r w:rsidR="00AC0565">
            <w:rPr>
              <w:rFonts w:ascii="MS Gothic" w:eastAsia="MS Gothic" w:hAnsi="MS Gothic" w:cs="Arimo" w:hint="eastAsia"/>
            </w:rPr>
            <w:t>☐</w:t>
          </w:r>
        </w:sdtContent>
      </w:sdt>
      <w:r w:rsidR="00AC0565">
        <w:rPr>
          <w:rFonts w:ascii="Calibri" w:eastAsia="Calibri" w:hAnsi="Calibri" w:cs="Calibri"/>
          <w:color w:val="000000"/>
        </w:rPr>
        <w:t xml:space="preserve"> UMP Computer(s) </w:t>
      </w:r>
    </w:p>
    <w:p w14:paraId="15B2985D" w14:textId="77777777" w:rsidR="00AC0565" w:rsidRDefault="00AC0565" w:rsidP="00AC0565">
      <w:pPr>
        <w:pBdr>
          <w:top w:val="nil"/>
          <w:left w:val="nil"/>
          <w:bottom w:val="nil"/>
          <w:right w:val="nil"/>
          <w:between w:val="nil"/>
        </w:pBdr>
        <w:spacing w:before="120"/>
        <w:ind w:left="990"/>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35649631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877195355"/>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92869687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7F8BDFE7" w14:textId="77777777" w:rsidR="00AC0565" w:rsidRDefault="00000000" w:rsidP="00AC0565">
      <w:pPr>
        <w:pBdr>
          <w:top w:val="nil"/>
          <w:left w:val="nil"/>
          <w:bottom w:val="nil"/>
          <w:right w:val="nil"/>
          <w:between w:val="nil"/>
        </w:pBdr>
        <w:spacing w:before="120"/>
        <w:ind w:left="990"/>
        <w:rPr>
          <w:rFonts w:ascii="Calibri" w:eastAsia="Calibri" w:hAnsi="Calibri" w:cs="Calibri"/>
          <w:color w:val="000000"/>
        </w:rPr>
      </w:pPr>
      <w:sdt>
        <w:sdtPr>
          <w:rPr>
            <w:rFonts w:ascii="Arimo" w:eastAsia="Arimo" w:hAnsi="Arimo" w:cs="Arimo"/>
          </w:rPr>
          <w:id w:val="-2005036979"/>
          <w14:checkbox>
            <w14:checked w14:val="0"/>
            <w14:checkedState w14:val="2612" w14:font="MS Gothic"/>
            <w14:uncheckedState w14:val="2610" w14:font="MS Gothic"/>
          </w14:checkbox>
        </w:sdtPr>
        <w:sdtContent>
          <w:r w:rsidR="00AC0565">
            <w:rPr>
              <w:rFonts w:ascii="MS Gothic" w:eastAsia="MS Gothic" w:hAnsi="MS Gothic" w:cs="Arimo" w:hint="eastAsia"/>
            </w:rPr>
            <w:t>☐</w:t>
          </w:r>
        </w:sdtContent>
      </w:sdt>
      <w:r w:rsidR="00AC0565">
        <w:rPr>
          <w:rFonts w:ascii="Calibri" w:eastAsia="Calibri" w:hAnsi="Calibri" w:cs="Calibri"/>
          <w:color w:val="000000"/>
        </w:rPr>
        <w:t xml:space="preserve"> Fairview Computer(s) </w:t>
      </w:r>
    </w:p>
    <w:p w14:paraId="3419A2FF" w14:textId="77777777" w:rsidR="00AC0565" w:rsidRDefault="00AC0565" w:rsidP="00AC0565">
      <w:pPr>
        <w:pBdr>
          <w:top w:val="nil"/>
          <w:left w:val="nil"/>
          <w:bottom w:val="nil"/>
          <w:right w:val="nil"/>
          <w:between w:val="nil"/>
        </w:pBdr>
        <w:spacing w:before="120"/>
        <w:ind w:left="990"/>
        <w:rPr>
          <w:rFonts w:ascii="Calibri" w:eastAsia="Calibri" w:hAnsi="Calibri" w:cs="Calibri"/>
          <w:color w:val="000000"/>
        </w:rPr>
      </w:pPr>
      <w:r>
        <w:rPr>
          <w:rFonts w:ascii="Calibri" w:eastAsia="Calibri" w:hAnsi="Calibri" w:cs="Calibri"/>
          <w:color w:val="000000"/>
        </w:rPr>
        <w:lastRenderedPageBreak/>
        <w:tab/>
      </w:r>
      <w:sdt>
        <w:sdtPr>
          <w:rPr>
            <w:rFonts w:ascii="Calibri" w:eastAsia="Calibri" w:hAnsi="Calibri" w:cs="Calibri"/>
            <w:color w:val="000000"/>
          </w:rPr>
          <w:id w:val="73397897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980961530"/>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601369331"/>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568ED0B3" w14:textId="77777777" w:rsidR="00AC0565" w:rsidRDefault="00000000" w:rsidP="00AC0565">
      <w:pPr>
        <w:pBdr>
          <w:top w:val="nil"/>
          <w:left w:val="nil"/>
          <w:bottom w:val="nil"/>
          <w:right w:val="nil"/>
          <w:between w:val="nil"/>
        </w:pBdr>
        <w:spacing w:before="120"/>
        <w:ind w:left="990"/>
        <w:rPr>
          <w:rFonts w:ascii="Calibri" w:eastAsia="Calibri" w:hAnsi="Calibri" w:cs="Calibri"/>
          <w:color w:val="000000"/>
        </w:rPr>
      </w:pPr>
      <w:sdt>
        <w:sdtPr>
          <w:rPr>
            <w:rFonts w:ascii="Arimo" w:eastAsia="Arimo" w:hAnsi="Arimo" w:cs="Arimo"/>
          </w:rPr>
          <w:id w:val="-662005189"/>
          <w14:checkbox>
            <w14:checked w14:val="0"/>
            <w14:checkedState w14:val="2612" w14:font="MS Gothic"/>
            <w14:uncheckedState w14:val="2610" w14:font="MS Gothic"/>
          </w14:checkbox>
        </w:sdtPr>
        <w:sdtContent>
          <w:r w:rsidR="00AC0565">
            <w:rPr>
              <w:rFonts w:ascii="MS Gothic" w:eastAsia="MS Gothic" w:hAnsi="MS Gothic" w:cs="Arimo" w:hint="eastAsia"/>
            </w:rPr>
            <w:t>☐</w:t>
          </w:r>
        </w:sdtContent>
      </w:sdt>
      <w:r w:rsidR="00AC0565">
        <w:rPr>
          <w:rFonts w:ascii="Calibri" w:eastAsia="Calibri" w:hAnsi="Calibri" w:cs="Calibri"/>
          <w:color w:val="000000"/>
        </w:rPr>
        <w:t xml:space="preserve"> Other non-HST managed device(s): </w:t>
      </w:r>
    </w:p>
    <w:p w14:paraId="7F736F22" w14:textId="4FE9E83D" w:rsidR="00AC0565" w:rsidRPr="00FE6B29" w:rsidRDefault="00AC0565" w:rsidP="004B1F71">
      <w:pPr>
        <w:ind w:left="1260"/>
        <w:rPr>
          <w:rFonts w:ascii="Calibri" w:hAnsi="Calibri" w:cs="Calibri"/>
          <w:b/>
          <w:bCs/>
        </w:rPr>
      </w:pPr>
      <w:r>
        <w:rPr>
          <w:rFonts w:ascii="Calibri" w:hAnsi="Calibri" w:cs="Calibri"/>
          <w:color w:val="FF0000"/>
        </w:rPr>
        <w:t>Identify the type of device (computer, phone). Describe in detail the location and whether the data will be stored, analyzed, or shared, and in what ways. Include which data elements will be kept on the non-HST managed device.</w:t>
      </w:r>
    </w:p>
    <w:p w14:paraId="50EE9251" w14:textId="77777777" w:rsidR="000065BD" w:rsidRDefault="000065BD" w:rsidP="00DC5DCD">
      <w:pPr>
        <w:pStyle w:val="Heading2"/>
        <w:numPr>
          <w:ilvl w:val="1"/>
          <w:numId w:val="7"/>
        </w:numPr>
        <w:rPr>
          <w:rFonts w:ascii="Calibri" w:hAnsi="Calibri" w:cs="Calibri"/>
          <w:b/>
          <w:bCs/>
          <w:color w:val="auto"/>
          <w:sz w:val="24"/>
          <w:szCs w:val="24"/>
        </w:rPr>
      </w:pPr>
      <w:bookmarkStart w:id="37" w:name="_Toc130410101"/>
      <w:bookmarkStart w:id="38" w:name="_Toc130410233"/>
      <w:r>
        <w:rPr>
          <w:rFonts w:ascii="Calibri" w:hAnsi="Calibri" w:cs="Calibri"/>
          <w:b/>
          <w:bCs/>
          <w:color w:val="auto"/>
          <w:sz w:val="24"/>
          <w:szCs w:val="24"/>
        </w:rPr>
        <w:t>Location(s) of storage, sharing and analysis of research data, including any links to research data (check all that apply)</w:t>
      </w:r>
      <w:r w:rsidRPr="00B47DD1">
        <w:rPr>
          <w:rFonts w:ascii="Calibri" w:hAnsi="Calibri" w:cs="Calibri"/>
          <w:b/>
          <w:bCs/>
          <w:color w:val="auto"/>
          <w:sz w:val="24"/>
          <w:szCs w:val="24"/>
        </w:rPr>
        <w:t>:</w:t>
      </w:r>
      <w:bookmarkEnd w:id="37"/>
      <w:bookmarkEnd w:id="38"/>
    </w:p>
    <w:p w14:paraId="6B701234" w14:textId="77777777" w:rsidR="000065BD" w:rsidRDefault="00000000" w:rsidP="000065BD">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429012744"/>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In the data shelter of the </w:t>
      </w:r>
      <w:hyperlink r:id="rId67">
        <w:r w:rsidR="000065BD">
          <w:rPr>
            <w:rFonts w:ascii="Calibri" w:eastAsia="Calibri" w:hAnsi="Calibri" w:cs="Calibri"/>
            <w:color w:val="0000FF"/>
            <w:u w:val="single"/>
          </w:rPr>
          <w:t>Information Exchange (IE)</w:t>
        </w:r>
      </w:hyperlink>
      <w:r w:rsidR="000065BD">
        <w:rPr>
          <w:rFonts w:ascii="Calibri" w:eastAsia="Calibri" w:hAnsi="Calibri" w:cs="Calibri"/>
          <w:color w:val="000000"/>
        </w:rPr>
        <w:t xml:space="preserve"> </w:t>
      </w:r>
    </w:p>
    <w:p w14:paraId="45773A7E" w14:textId="77777777" w:rsidR="000065BD" w:rsidRDefault="000065BD" w:rsidP="000065BD">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bookmarkStart w:id="39" w:name="_Hlk117773484"/>
      <w:sdt>
        <w:sdtPr>
          <w:rPr>
            <w:rFonts w:ascii="Calibri" w:eastAsia="Calibri" w:hAnsi="Calibri" w:cs="Calibri"/>
            <w:color w:val="000000"/>
          </w:rPr>
          <w:id w:val="-9501448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89191551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24507756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bookmarkEnd w:id="39"/>
    </w:p>
    <w:p w14:paraId="0A0BD94E" w14:textId="77777777" w:rsidR="000065BD" w:rsidRDefault="00000000" w:rsidP="000065BD">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583751980"/>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In the Bone Marrow Transplant (BMT) database, also known as the HSCT (Hematopoietic Stem Cell Transplant) Database </w:t>
      </w:r>
    </w:p>
    <w:p w14:paraId="039C3D89" w14:textId="77777777" w:rsidR="000065BD" w:rsidRDefault="000065BD" w:rsidP="000065BD">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07802215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2067844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84729191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1BF16D17" w14:textId="77777777" w:rsidR="000065BD" w:rsidRDefault="00000000" w:rsidP="000065BD">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494615468"/>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In REDCap (recap.ahc.umn.edu) </w:t>
      </w:r>
    </w:p>
    <w:p w14:paraId="17F2C74D" w14:textId="77777777" w:rsidR="000065BD" w:rsidRDefault="000065BD" w:rsidP="000065BD">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95146883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4946838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84932860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57D49470" w14:textId="77777777" w:rsidR="000065BD" w:rsidRDefault="00000000" w:rsidP="000065BD">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741447825"/>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rPr>
        <w:t xml:space="preserve"> </w:t>
      </w:r>
      <w:r w:rsidR="000065BD">
        <w:rPr>
          <w:rFonts w:ascii="Calibri" w:eastAsia="Calibri" w:hAnsi="Calibri" w:cs="Calibri"/>
          <w:color w:val="000000"/>
        </w:rPr>
        <w:t>In Qualtrics (qualtrics.umn.edu)</w:t>
      </w:r>
    </w:p>
    <w:p w14:paraId="114F60C3" w14:textId="77777777" w:rsidR="000065BD" w:rsidRDefault="000065BD" w:rsidP="000065BD">
      <w:pPr>
        <w:pBdr>
          <w:top w:val="nil"/>
          <w:left w:val="nil"/>
          <w:bottom w:val="nil"/>
          <w:right w:val="nil"/>
          <w:between w:val="nil"/>
        </w:pBdr>
        <w:spacing w:before="120"/>
        <w:ind w:left="1267"/>
        <w:rPr>
          <w:rFonts w:ascii="Arimo" w:eastAsia="Arimo" w:hAnsi="Arimo" w:cs="Arimo"/>
        </w:rPr>
      </w:pPr>
      <w:r>
        <w:rPr>
          <w:rFonts w:ascii="Calibri" w:eastAsia="Calibri" w:hAnsi="Calibri" w:cs="Calibri"/>
          <w:color w:val="000000"/>
        </w:rPr>
        <w:tab/>
      </w:r>
      <w:sdt>
        <w:sdtPr>
          <w:rPr>
            <w:rFonts w:ascii="Calibri" w:eastAsia="Calibri" w:hAnsi="Calibri" w:cs="Calibri"/>
            <w:color w:val="000000"/>
          </w:rPr>
          <w:id w:val="-75636922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41465942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517040154"/>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r>
        <w:rPr>
          <w:rFonts w:ascii="Arimo" w:eastAsia="Arimo" w:hAnsi="Arimo" w:cs="Arimo"/>
        </w:rPr>
        <w:t xml:space="preserve"> </w:t>
      </w:r>
    </w:p>
    <w:p w14:paraId="2D3FC4AD" w14:textId="77777777" w:rsidR="000065BD" w:rsidRDefault="00000000" w:rsidP="000065BD">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313460048"/>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In OnCore (oncore.umn.edu) </w:t>
      </w:r>
    </w:p>
    <w:p w14:paraId="0268DE4B" w14:textId="77777777" w:rsidR="000065BD" w:rsidRDefault="000065BD" w:rsidP="000065BD">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29517286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91636055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45835455"/>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0C2494A1" w14:textId="77777777" w:rsidR="000065BD" w:rsidRDefault="00000000" w:rsidP="000065BD">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203454103"/>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In the University’s Box Secure Storage (box.umn.edu)</w:t>
      </w:r>
    </w:p>
    <w:p w14:paraId="72668C80" w14:textId="77777777" w:rsidR="000065BD" w:rsidRDefault="000065BD" w:rsidP="000065BD">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53805080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1866876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14689261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6328FB2E" w14:textId="11487BD3" w:rsidR="000065BD" w:rsidRDefault="00000000" w:rsidP="000065BD">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821506481"/>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w:t>
      </w:r>
      <w:r w:rsidR="00AC0565">
        <w:rPr>
          <w:rFonts w:ascii="Calibri" w:eastAsia="Calibri" w:hAnsi="Calibri" w:cs="Calibri"/>
          <w:color w:val="000000"/>
        </w:rPr>
        <w:t>Sponsor Electronic Data Capture Tool (i.e. Advarra or other)</w:t>
      </w:r>
    </w:p>
    <w:p w14:paraId="36390BF9" w14:textId="77777777" w:rsidR="000065BD" w:rsidRDefault="00000000" w:rsidP="000065BD">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311723073"/>
          <w14:checkbox>
            <w14:checked w14:val="0"/>
            <w14:checkedState w14:val="2612" w14:font="MS Gothic"/>
            <w14:uncheckedState w14:val="2610" w14:font="MS Gothic"/>
          </w14:checkbox>
        </w:sdtPr>
        <w:sdtContent>
          <w:r w:rsidR="000065BD">
            <w:rPr>
              <w:rFonts w:ascii="MS Gothic" w:eastAsia="MS Gothic" w:hAnsi="MS Gothic" w:cs="Calibri" w:hint="eastAsia"/>
              <w:color w:val="000000"/>
            </w:rPr>
            <w:t>☐</w:t>
          </w:r>
        </w:sdtContent>
      </w:sdt>
      <w:r w:rsidR="000065BD">
        <w:rPr>
          <w:rFonts w:ascii="Calibri" w:eastAsia="Calibri" w:hAnsi="Calibri" w:cs="Calibri"/>
          <w:color w:val="000000"/>
        </w:rPr>
        <w:t xml:space="preserve"> Store</w:t>
      </w:r>
      <w:r w:rsidR="000065BD">
        <w:rPr>
          <w:rFonts w:ascii="Calibri" w:eastAsia="Calibri" w:hAnsi="Calibri" w:cs="Calibri"/>
          <w:color w:val="000000"/>
        </w:rPr>
        <w:tab/>
      </w:r>
      <w:sdt>
        <w:sdtPr>
          <w:rPr>
            <w:rFonts w:ascii="Calibri" w:eastAsia="Calibri" w:hAnsi="Calibri" w:cs="Calibri"/>
            <w:color w:val="000000"/>
          </w:rPr>
          <w:id w:val="-1155297765"/>
          <w14:checkbox>
            <w14:checked w14:val="0"/>
            <w14:checkedState w14:val="2612" w14:font="MS Gothic"/>
            <w14:uncheckedState w14:val="2610" w14:font="MS Gothic"/>
          </w14:checkbox>
        </w:sdtPr>
        <w:sdtContent>
          <w:r w:rsidR="000065BD">
            <w:rPr>
              <w:rFonts w:ascii="MS Gothic" w:eastAsia="MS Gothic" w:hAnsi="MS Gothic" w:cs="Calibri" w:hint="eastAsia"/>
              <w:color w:val="000000"/>
            </w:rPr>
            <w:t>☐</w:t>
          </w:r>
        </w:sdtContent>
      </w:sdt>
      <w:r w:rsidR="000065BD">
        <w:rPr>
          <w:rFonts w:ascii="Calibri" w:eastAsia="Calibri" w:hAnsi="Calibri" w:cs="Calibri"/>
          <w:color w:val="000000"/>
        </w:rPr>
        <w:t xml:space="preserve"> Analyze</w:t>
      </w:r>
      <w:r w:rsidR="000065BD">
        <w:rPr>
          <w:rFonts w:ascii="Calibri" w:eastAsia="Calibri" w:hAnsi="Calibri" w:cs="Calibri"/>
          <w:color w:val="000000"/>
        </w:rPr>
        <w:tab/>
      </w:r>
      <w:sdt>
        <w:sdtPr>
          <w:rPr>
            <w:rFonts w:ascii="Calibri" w:eastAsia="Calibri" w:hAnsi="Calibri" w:cs="Calibri"/>
            <w:color w:val="000000"/>
          </w:rPr>
          <w:id w:val="-255211642"/>
          <w14:checkbox>
            <w14:checked w14:val="0"/>
            <w14:checkedState w14:val="2612" w14:font="MS Gothic"/>
            <w14:uncheckedState w14:val="2610" w14:font="MS Gothic"/>
          </w14:checkbox>
        </w:sdtPr>
        <w:sdtContent>
          <w:r w:rsidR="000065BD">
            <w:rPr>
              <w:rFonts w:ascii="MS Gothic" w:eastAsia="MS Gothic" w:hAnsi="MS Gothic" w:cs="Calibri" w:hint="eastAsia"/>
              <w:color w:val="000000"/>
            </w:rPr>
            <w:t>☐</w:t>
          </w:r>
        </w:sdtContent>
      </w:sdt>
      <w:r w:rsidR="000065BD">
        <w:rPr>
          <w:rFonts w:ascii="Calibri" w:eastAsia="Calibri" w:hAnsi="Calibri" w:cs="Calibri"/>
          <w:color w:val="000000"/>
        </w:rPr>
        <w:t xml:space="preserve"> Share</w:t>
      </w:r>
    </w:p>
    <w:p w14:paraId="458D1763" w14:textId="77777777" w:rsidR="000065BD" w:rsidRDefault="00000000" w:rsidP="000065BD">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427421125"/>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In UMP devices/servers</w:t>
      </w:r>
    </w:p>
    <w:p w14:paraId="50C71930" w14:textId="77777777" w:rsidR="000065BD" w:rsidRDefault="00000000" w:rsidP="000065BD">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294606361"/>
          <w14:checkbox>
            <w14:checked w14:val="0"/>
            <w14:checkedState w14:val="2612" w14:font="MS Gothic"/>
            <w14:uncheckedState w14:val="2610" w14:font="MS Gothic"/>
          </w14:checkbox>
        </w:sdtPr>
        <w:sdtContent>
          <w:r w:rsidR="000065BD">
            <w:rPr>
              <w:rFonts w:ascii="MS Gothic" w:eastAsia="MS Gothic" w:hAnsi="MS Gothic" w:cs="Calibri" w:hint="eastAsia"/>
              <w:color w:val="000000"/>
            </w:rPr>
            <w:t>☐</w:t>
          </w:r>
        </w:sdtContent>
      </w:sdt>
      <w:r w:rsidR="000065BD">
        <w:rPr>
          <w:rFonts w:ascii="Calibri" w:eastAsia="Calibri" w:hAnsi="Calibri" w:cs="Calibri"/>
          <w:color w:val="000000"/>
        </w:rPr>
        <w:t xml:space="preserve"> Store</w:t>
      </w:r>
      <w:r w:rsidR="000065BD">
        <w:rPr>
          <w:rFonts w:ascii="Calibri" w:eastAsia="Calibri" w:hAnsi="Calibri" w:cs="Calibri"/>
          <w:color w:val="000000"/>
        </w:rPr>
        <w:tab/>
      </w:r>
      <w:sdt>
        <w:sdtPr>
          <w:rPr>
            <w:rFonts w:ascii="Calibri" w:eastAsia="Calibri" w:hAnsi="Calibri" w:cs="Calibri"/>
            <w:color w:val="000000"/>
          </w:rPr>
          <w:id w:val="1605460239"/>
          <w14:checkbox>
            <w14:checked w14:val="0"/>
            <w14:checkedState w14:val="2612" w14:font="MS Gothic"/>
            <w14:uncheckedState w14:val="2610" w14:font="MS Gothic"/>
          </w14:checkbox>
        </w:sdtPr>
        <w:sdtContent>
          <w:r w:rsidR="000065BD">
            <w:rPr>
              <w:rFonts w:ascii="MS Gothic" w:eastAsia="MS Gothic" w:hAnsi="MS Gothic" w:cs="Calibri" w:hint="eastAsia"/>
              <w:color w:val="000000"/>
            </w:rPr>
            <w:t>☐</w:t>
          </w:r>
        </w:sdtContent>
      </w:sdt>
      <w:r w:rsidR="000065BD">
        <w:rPr>
          <w:rFonts w:ascii="Calibri" w:eastAsia="Calibri" w:hAnsi="Calibri" w:cs="Calibri"/>
          <w:color w:val="000000"/>
        </w:rPr>
        <w:t xml:space="preserve"> Analyze</w:t>
      </w:r>
      <w:r w:rsidR="000065BD">
        <w:rPr>
          <w:rFonts w:ascii="Calibri" w:eastAsia="Calibri" w:hAnsi="Calibri" w:cs="Calibri"/>
          <w:color w:val="000000"/>
        </w:rPr>
        <w:tab/>
      </w:r>
      <w:sdt>
        <w:sdtPr>
          <w:rPr>
            <w:rFonts w:ascii="Calibri" w:eastAsia="Calibri" w:hAnsi="Calibri" w:cs="Calibri"/>
            <w:color w:val="000000"/>
          </w:rPr>
          <w:id w:val="-425578584"/>
          <w14:checkbox>
            <w14:checked w14:val="0"/>
            <w14:checkedState w14:val="2612" w14:font="MS Gothic"/>
            <w14:uncheckedState w14:val="2610" w14:font="MS Gothic"/>
          </w14:checkbox>
        </w:sdtPr>
        <w:sdtContent>
          <w:r w:rsidR="000065BD">
            <w:rPr>
              <w:rFonts w:ascii="MS Gothic" w:eastAsia="MS Gothic" w:hAnsi="MS Gothic" w:cs="Calibri" w:hint="eastAsia"/>
              <w:color w:val="000000"/>
            </w:rPr>
            <w:t>☐</w:t>
          </w:r>
        </w:sdtContent>
      </w:sdt>
      <w:r w:rsidR="000065BD">
        <w:rPr>
          <w:rFonts w:ascii="Calibri" w:eastAsia="Calibri" w:hAnsi="Calibri" w:cs="Calibri"/>
          <w:color w:val="000000"/>
        </w:rPr>
        <w:t xml:space="preserve"> Share</w:t>
      </w:r>
    </w:p>
    <w:p w14:paraId="011E39AE" w14:textId="77777777" w:rsidR="000065BD" w:rsidRDefault="00000000" w:rsidP="000065BD">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370602142"/>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In Fairview devices/servers</w:t>
      </w:r>
    </w:p>
    <w:p w14:paraId="7F97899F" w14:textId="77777777" w:rsidR="000065BD" w:rsidRDefault="00000000" w:rsidP="000065BD">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2117432823"/>
          <w14:checkbox>
            <w14:checked w14:val="0"/>
            <w14:checkedState w14:val="2612" w14:font="MS Gothic"/>
            <w14:uncheckedState w14:val="2610" w14:font="MS Gothic"/>
          </w14:checkbox>
        </w:sdtPr>
        <w:sdtContent>
          <w:r w:rsidR="000065BD">
            <w:rPr>
              <w:rFonts w:ascii="MS Gothic" w:eastAsia="MS Gothic" w:hAnsi="MS Gothic" w:cs="Calibri" w:hint="eastAsia"/>
              <w:color w:val="000000"/>
            </w:rPr>
            <w:t>☐</w:t>
          </w:r>
        </w:sdtContent>
      </w:sdt>
      <w:r w:rsidR="000065BD">
        <w:rPr>
          <w:rFonts w:ascii="Calibri" w:eastAsia="Calibri" w:hAnsi="Calibri" w:cs="Calibri"/>
          <w:color w:val="000000"/>
        </w:rPr>
        <w:t xml:space="preserve"> Store</w:t>
      </w:r>
      <w:r w:rsidR="000065BD">
        <w:rPr>
          <w:rFonts w:ascii="Calibri" w:eastAsia="Calibri" w:hAnsi="Calibri" w:cs="Calibri"/>
          <w:color w:val="000000"/>
        </w:rPr>
        <w:tab/>
      </w:r>
      <w:sdt>
        <w:sdtPr>
          <w:rPr>
            <w:rFonts w:ascii="Calibri" w:eastAsia="Calibri" w:hAnsi="Calibri" w:cs="Calibri"/>
            <w:color w:val="000000"/>
          </w:rPr>
          <w:id w:val="-411623865"/>
          <w14:checkbox>
            <w14:checked w14:val="0"/>
            <w14:checkedState w14:val="2612" w14:font="MS Gothic"/>
            <w14:uncheckedState w14:val="2610" w14:font="MS Gothic"/>
          </w14:checkbox>
        </w:sdtPr>
        <w:sdtContent>
          <w:r w:rsidR="000065BD">
            <w:rPr>
              <w:rFonts w:ascii="MS Gothic" w:eastAsia="MS Gothic" w:hAnsi="MS Gothic" w:cs="Calibri" w:hint="eastAsia"/>
              <w:color w:val="000000"/>
            </w:rPr>
            <w:t>☐</w:t>
          </w:r>
        </w:sdtContent>
      </w:sdt>
      <w:r w:rsidR="000065BD">
        <w:rPr>
          <w:rFonts w:ascii="Calibri" w:eastAsia="Calibri" w:hAnsi="Calibri" w:cs="Calibri"/>
          <w:color w:val="000000"/>
        </w:rPr>
        <w:t xml:space="preserve"> Analyze</w:t>
      </w:r>
      <w:r w:rsidR="000065BD">
        <w:rPr>
          <w:rFonts w:ascii="Calibri" w:eastAsia="Calibri" w:hAnsi="Calibri" w:cs="Calibri"/>
          <w:color w:val="000000"/>
        </w:rPr>
        <w:tab/>
      </w:r>
      <w:sdt>
        <w:sdtPr>
          <w:rPr>
            <w:rFonts w:ascii="Calibri" w:eastAsia="Calibri" w:hAnsi="Calibri" w:cs="Calibri"/>
            <w:color w:val="000000"/>
          </w:rPr>
          <w:id w:val="-692377871"/>
          <w14:checkbox>
            <w14:checked w14:val="0"/>
            <w14:checkedState w14:val="2612" w14:font="MS Gothic"/>
            <w14:uncheckedState w14:val="2610" w14:font="MS Gothic"/>
          </w14:checkbox>
        </w:sdtPr>
        <w:sdtContent>
          <w:r w:rsidR="000065BD">
            <w:rPr>
              <w:rFonts w:ascii="MS Gothic" w:eastAsia="MS Gothic" w:hAnsi="MS Gothic" w:cs="Calibri" w:hint="eastAsia"/>
              <w:color w:val="000000"/>
            </w:rPr>
            <w:t>☐</w:t>
          </w:r>
        </w:sdtContent>
      </w:sdt>
      <w:r w:rsidR="000065BD">
        <w:rPr>
          <w:rFonts w:ascii="Calibri" w:eastAsia="Calibri" w:hAnsi="Calibri" w:cs="Calibri"/>
          <w:color w:val="000000"/>
        </w:rPr>
        <w:t xml:space="preserve"> Share</w:t>
      </w:r>
    </w:p>
    <w:p w14:paraId="7387888E" w14:textId="77777777" w:rsidR="000065BD" w:rsidRDefault="00000000" w:rsidP="000065BD">
      <w:pPr>
        <w:pBdr>
          <w:top w:val="nil"/>
          <w:left w:val="nil"/>
          <w:bottom w:val="nil"/>
          <w:right w:val="nil"/>
          <w:between w:val="nil"/>
        </w:pBdr>
        <w:spacing w:before="120"/>
        <w:ind w:left="1267"/>
        <w:rPr>
          <w:rFonts w:ascii="Calibri" w:eastAsia="Calibri" w:hAnsi="Calibri" w:cs="Calibri"/>
          <w:color w:val="FF0000"/>
        </w:rPr>
      </w:pPr>
      <w:sdt>
        <w:sdtPr>
          <w:rPr>
            <w:rFonts w:ascii="Arimo" w:eastAsia="Arimo" w:hAnsi="Arimo" w:cs="Arimo"/>
          </w:rPr>
          <w:id w:val="-1239323645"/>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In an AHC-IS supported server. Provide folder path, location of server and IT Support Contact: </w:t>
      </w:r>
      <w:r w:rsidR="000065BD">
        <w:rPr>
          <w:rFonts w:ascii="Calibri" w:eastAsia="Calibri" w:hAnsi="Calibri" w:cs="Calibri"/>
          <w:color w:val="FF0000"/>
        </w:rPr>
        <w:t>The path should be in the form of “\\vp.ahc.umn.edu\vp\Research\Study0004” HIPCO requires this information to verify the data are in a properly encrypted server.</w:t>
      </w:r>
    </w:p>
    <w:p w14:paraId="318E9544" w14:textId="77777777" w:rsidR="000065BD" w:rsidRDefault="000065BD" w:rsidP="000065BD">
      <w:pPr>
        <w:pBdr>
          <w:top w:val="nil"/>
          <w:left w:val="nil"/>
          <w:bottom w:val="nil"/>
          <w:right w:val="nil"/>
          <w:between w:val="nil"/>
        </w:pBdr>
        <w:spacing w:before="120"/>
        <w:ind w:left="1267"/>
        <w:rPr>
          <w:rFonts w:ascii="Calibri" w:eastAsia="Calibri" w:hAnsi="Calibri" w:cs="Calibri"/>
          <w:color w:val="FF0000"/>
        </w:rPr>
      </w:pPr>
      <w:r>
        <w:rPr>
          <w:rFonts w:ascii="Calibri" w:eastAsia="Calibri" w:hAnsi="Calibri" w:cs="Calibri"/>
          <w:color w:val="000000"/>
        </w:rPr>
        <w:tab/>
      </w:r>
      <w:sdt>
        <w:sdtPr>
          <w:rPr>
            <w:rFonts w:ascii="Calibri" w:eastAsia="Calibri" w:hAnsi="Calibri" w:cs="Calibri"/>
            <w:color w:val="000000"/>
          </w:rPr>
          <w:id w:val="-242414091"/>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910154279"/>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28662636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25AE9831" w14:textId="7F77F96B" w:rsidR="000065BD" w:rsidRDefault="00000000" w:rsidP="000065BD">
      <w:pPr>
        <w:pBdr>
          <w:top w:val="nil"/>
          <w:left w:val="nil"/>
          <w:bottom w:val="nil"/>
          <w:right w:val="nil"/>
          <w:between w:val="nil"/>
        </w:pBdr>
        <w:spacing w:before="120"/>
        <w:ind w:left="1267"/>
        <w:rPr>
          <w:rFonts w:ascii="Calibri" w:eastAsia="Calibri" w:hAnsi="Calibri" w:cs="Calibri"/>
          <w:color w:val="FF0000"/>
        </w:rPr>
      </w:pPr>
      <w:sdt>
        <w:sdtPr>
          <w:rPr>
            <w:rFonts w:ascii="Arimo" w:eastAsia="Arimo" w:hAnsi="Arimo" w:cs="Arimo"/>
          </w:rPr>
          <w:id w:val="-2121370292"/>
          <w14:checkbox>
            <w14:checked w14:val="0"/>
            <w14:checkedState w14:val="2612" w14:font="MS Gothic"/>
            <w14:uncheckedState w14:val="2610" w14:font="MS Gothic"/>
          </w14:checkbox>
        </w:sdtPr>
        <w:sdtContent>
          <w:r w:rsidR="000065BD">
            <w:rPr>
              <w:rFonts w:ascii="MS Gothic" w:eastAsia="MS Gothic" w:hAnsi="MS Gothic" w:cs="Arimo" w:hint="eastAsia"/>
            </w:rPr>
            <w:t>☐</w:t>
          </w:r>
        </w:sdtContent>
      </w:sdt>
      <w:r w:rsidR="000065BD">
        <w:rPr>
          <w:rFonts w:ascii="Calibri" w:eastAsia="Calibri" w:hAnsi="Calibri" w:cs="Calibri"/>
          <w:color w:val="000000"/>
        </w:rPr>
        <w:t xml:space="preserve"> Other. </w:t>
      </w:r>
      <w:r w:rsidR="00AC0565">
        <w:rPr>
          <w:rFonts w:ascii="Calibri" w:eastAsia="Calibri" w:hAnsi="Calibri" w:cs="Calibri"/>
          <w:color w:val="000000"/>
        </w:rPr>
        <w:t xml:space="preserve">I will use a server not previously listed. </w:t>
      </w:r>
      <w:r w:rsidR="000065BD">
        <w:rPr>
          <w:rFonts w:ascii="Calibri" w:eastAsia="Calibri" w:hAnsi="Calibri" w:cs="Calibri"/>
          <w:color w:val="000000"/>
        </w:rPr>
        <w:t>Describe:</w:t>
      </w:r>
      <w:r w:rsidR="000065BD">
        <w:rPr>
          <w:rFonts w:ascii="Calibri" w:eastAsia="Calibri" w:hAnsi="Calibri" w:cs="Calibri"/>
          <w:color w:val="FF0000"/>
        </w:rPr>
        <w:t xml:space="preserve"> </w:t>
      </w:r>
      <w:r w:rsidR="00AC0565">
        <w:rPr>
          <w:rFonts w:ascii="Calibri" w:eastAsia="Calibri" w:hAnsi="Calibri" w:cs="Calibri"/>
          <w:color w:val="FF0000"/>
        </w:rPr>
        <w:t xml:space="preserve">Include the server type. </w:t>
      </w:r>
      <w:r w:rsidR="000065BD">
        <w:rPr>
          <w:rFonts w:ascii="Calibri" w:eastAsia="Calibri" w:hAnsi="Calibri" w:cs="Calibri"/>
          <w:color w:val="FF0000"/>
        </w:rPr>
        <w:t>Describe in detail the location and whether the data / specimens will be stored, analyzed, or shared, and in what ways.</w:t>
      </w:r>
    </w:p>
    <w:p w14:paraId="2E6EB2C5" w14:textId="77777777" w:rsidR="000065BD" w:rsidRDefault="000065BD" w:rsidP="00DC5DCD">
      <w:pPr>
        <w:pStyle w:val="Heading2"/>
        <w:numPr>
          <w:ilvl w:val="1"/>
          <w:numId w:val="7"/>
        </w:numPr>
        <w:rPr>
          <w:rFonts w:ascii="Calibri" w:hAnsi="Calibri" w:cs="Calibri"/>
          <w:b/>
          <w:bCs/>
          <w:color w:val="auto"/>
          <w:sz w:val="24"/>
          <w:szCs w:val="24"/>
        </w:rPr>
      </w:pPr>
      <w:bookmarkStart w:id="40" w:name="_Toc130410102"/>
      <w:bookmarkStart w:id="41" w:name="_Toc130410234"/>
      <w:r>
        <w:rPr>
          <w:rFonts w:ascii="Calibri" w:hAnsi="Calibri" w:cs="Calibri"/>
          <w:b/>
          <w:bCs/>
          <w:color w:val="auto"/>
          <w:sz w:val="24"/>
          <w:szCs w:val="24"/>
        </w:rPr>
        <w:lastRenderedPageBreak/>
        <w:t>Consultants. Vendors. Third Parties</w:t>
      </w:r>
      <w:r w:rsidRPr="00B47DD1">
        <w:rPr>
          <w:rFonts w:ascii="Calibri" w:hAnsi="Calibri" w:cs="Calibri"/>
          <w:b/>
          <w:bCs/>
          <w:color w:val="auto"/>
          <w:sz w:val="24"/>
          <w:szCs w:val="24"/>
        </w:rPr>
        <w:t>:</w:t>
      </w:r>
      <w:bookmarkEnd w:id="40"/>
      <w:bookmarkEnd w:id="41"/>
    </w:p>
    <w:p w14:paraId="4B7CB119" w14:textId="77777777" w:rsidR="00AC0565" w:rsidRPr="00AC0565" w:rsidRDefault="00AC0565" w:rsidP="004B1F71">
      <w:pPr>
        <w:pStyle w:val="ListParagraph"/>
        <w:ind w:left="810"/>
        <w:rPr>
          <w:rFonts w:ascii="Calibri" w:eastAsia="Calibri" w:hAnsi="Calibri" w:cs="Calibri"/>
          <w:color w:val="FF0000"/>
        </w:rPr>
      </w:pPr>
      <w:r w:rsidRPr="00AC0565">
        <w:rPr>
          <w:rFonts w:ascii="Calibri" w:eastAsia="Calibri" w:hAnsi="Calibri" w:cs="Calibri"/>
          <w:color w:val="FF0000"/>
        </w:rPr>
        <w:t xml:space="preserve">Describe whether you will collect, store, analyze or share any information using a consultant, vendor, or third-party software application, system, device or technology (other than REDCap or OnCore). </w:t>
      </w:r>
      <w:r w:rsidRPr="00AC0565">
        <w:rPr>
          <w:rFonts w:ascii="Calibri" w:hAnsi="Calibri" w:cs="Calibri"/>
          <w:color w:val="FF0000"/>
        </w:rPr>
        <w:t xml:space="preserve">HIPCO will determine if a vendor review process is required– which will be completed through </w:t>
      </w:r>
      <w:hyperlink r:id="rId68" w:history="1">
        <w:r w:rsidRPr="00AC0565">
          <w:rPr>
            <w:rStyle w:val="Hyperlink"/>
            <w:rFonts w:ascii="Calibri" w:hAnsi="Calibri" w:cs="Calibri"/>
            <w:color w:val="5B9BD5" w:themeColor="accent1"/>
          </w:rPr>
          <w:t>security@umn.edu</w:t>
        </w:r>
      </w:hyperlink>
      <w:r w:rsidRPr="00AC0565">
        <w:rPr>
          <w:rFonts w:ascii="Calibri" w:hAnsi="Calibri" w:cs="Calibri"/>
          <w:color w:val="5B9BD5" w:themeColor="accent1"/>
          <w:u w:val="single"/>
        </w:rPr>
        <w:t xml:space="preserve"> </w:t>
      </w:r>
      <w:r w:rsidRPr="00AC0565">
        <w:rPr>
          <w:rFonts w:ascii="Calibri" w:hAnsi="Calibri" w:cs="Calibri"/>
          <w:color w:val="FF0000"/>
        </w:rPr>
        <w:t>– at which time Security will ensure that the third-party entity you wish to use is HIPAA compliant and/or if a Business Associate Agreement is required.</w:t>
      </w:r>
    </w:p>
    <w:p w14:paraId="09A2F775" w14:textId="77777777" w:rsidR="00AC0565" w:rsidRPr="00AC0565" w:rsidRDefault="00AC0565" w:rsidP="004B1F71">
      <w:pPr>
        <w:pStyle w:val="ListParagraph"/>
        <w:ind w:left="810"/>
        <w:rPr>
          <w:rFonts w:ascii="Calibri" w:hAnsi="Calibri" w:cs="Calibri"/>
          <w:color w:val="FF0000"/>
        </w:rPr>
      </w:pPr>
    </w:p>
    <w:p w14:paraId="67CCFC71" w14:textId="7A58D53D" w:rsidR="000065BD" w:rsidRPr="00DC7804" w:rsidRDefault="00AC0565" w:rsidP="004B1F71">
      <w:pPr>
        <w:pStyle w:val="ListParagraph"/>
        <w:ind w:left="810"/>
      </w:pPr>
      <w:r w:rsidRPr="00AC0565">
        <w:rPr>
          <w:rFonts w:ascii="Calibri" w:hAnsi="Calibri" w:cs="Calibri"/>
          <w:color w:val="FF0000"/>
        </w:rPr>
        <w:t xml:space="preserve">Note: If you will be sharing a dataset that contains elements of PHI outside the scope of a </w:t>
      </w:r>
      <w:hyperlink r:id="rId69" w:history="1">
        <w:r w:rsidRPr="00AC0565">
          <w:rPr>
            <w:rStyle w:val="Hyperlink"/>
            <w:rFonts w:ascii="Calibri" w:hAnsi="Calibri" w:cs="Calibri"/>
            <w:color w:val="5B9BD5" w:themeColor="accent1"/>
          </w:rPr>
          <w:t>Limited Data Set</w:t>
        </w:r>
      </w:hyperlink>
      <w:r w:rsidRPr="00AC0565">
        <w:rPr>
          <w:rFonts w:ascii="Calibri" w:hAnsi="Calibri" w:cs="Calibri"/>
          <w:color w:val="FF0000"/>
        </w:rPr>
        <w:t xml:space="preserve">, then a </w:t>
      </w:r>
      <w:hyperlink r:id="rId70" w:history="1">
        <w:r w:rsidRPr="00AC0565">
          <w:rPr>
            <w:rStyle w:val="Hyperlink"/>
            <w:rFonts w:ascii="Calibri" w:hAnsi="Calibri" w:cs="Calibri"/>
            <w:color w:val="5B9BD5" w:themeColor="accent1"/>
          </w:rPr>
          <w:t>Business Associate Agreement</w:t>
        </w:r>
      </w:hyperlink>
      <w:r w:rsidRPr="00AC0565">
        <w:rPr>
          <w:rFonts w:ascii="Calibri" w:hAnsi="Calibri" w:cs="Calibri"/>
          <w:color w:val="5B9BD5" w:themeColor="accent1"/>
          <w:u w:val="single"/>
        </w:rPr>
        <w:t xml:space="preserve"> </w:t>
      </w:r>
      <w:r w:rsidRPr="00AC0565">
        <w:rPr>
          <w:rFonts w:ascii="Calibri" w:hAnsi="Calibri" w:cs="Calibri"/>
          <w:color w:val="FF0000"/>
        </w:rPr>
        <w:t>(BAA), rather than a DUA,  is required. A BAA is used when PHI is being shared and/or when we are asking another group, individual, company, etc., to complete a function on our behalf. It is a contract agreement between the University of Minnesota and a Business Associate, commonly used with service providers, technology or application providers, cloud services, financial services, health services, research partners, higher-education institutions, and other vendors</w:t>
      </w:r>
      <w:r w:rsidR="000065BD" w:rsidRPr="00AC0565">
        <w:rPr>
          <w:rFonts w:ascii="Calibri" w:eastAsia="Calibri" w:hAnsi="Calibri" w:cs="Calibri"/>
          <w:color w:val="FF0000"/>
        </w:rPr>
        <w:t>.</w:t>
      </w:r>
    </w:p>
    <w:p w14:paraId="3DFD62D4" w14:textId="48CF115E" w:rsidR="000065BD" w:rsidRDefault="000065BD" w:rsidP="00DC5DCD">
      <w:pPr>
        <w:pStyle w:val="Heading2"/>
        <w:numPr>
          <w:ilvl w:val="1"/>
          <w:numId w:val="7"/>
        </w:numPr>
        <w:rPr>
          <w:rFonts w:ascii="Calibri" w:hAnsi="Calibri" w:cs="Calibri"/>
          <w:b/>
          <w:bCs/>
          <w:color w:val="auto"/>
          <w:sz w:val="24"/>
          <w:szCs w:val="24"/>
        </w:rPr>
      </w:pPr>
      <w:bookmarkStart w:id="42" w:name="_Toc130410103"/>
      <w:bookmarkStart w:id="43" w:name="_Toc130410235"/>
      <w:r>
        <w:rPr>
          <w:rFonts w:ascii="Calibri" w:hAnsi="Calibri" w:cs="Calibri"/>
          <w:b/>
          <w:bCs/>
          <w:color w:val="auto"/>
          <w:sz w:val="24"/>
          <w:szCs w:val="24"/>
        </w:rPr>
        <w:t>Data Ownership</w:t>
      </w:r>
      <w:r w:rsidRPr="00B47DD1">
        <w:rPr>
          <w:rFonts w:ascii="Calibri" w:hAnsi="Calibri" w:cs="Calibri"/>
          <w:b/>
          <w:bCs/>
          <w:color w:val="auto"/>
          <w:sz w:val="24"/>
          <w:szCs w:val="24"/>
        </w:rPr>
        <w:t>:</w:t>
      </w:r>
      <w:r>
        <w:rPr>
          <w:rFonts w:ascii="Calibri" w:hAnsi="Calibri" w:cs="Calibri"/>
          <w:b/>
          <w:bCs/>
          <w:color w:val="auto"/>
          <w:sz w:val="24"/>
          <w:szCs w:val="24"/>
        </w:rPr>
        <w:t xml:space="preserve"> </w:t>
      </w:r>
      <w:bookmarkEnd w:id="42"/>
      <w:bookmarkEnd w:id="43"/>
    </w:p>
    <w:p w14:paraId="327BD30F" w14:textId="0D696E0B" w:rsidR="00AC0565" w:rsidRPr="004B1F71" w:rsidRDefault="00AC0565" w:rsidP="004B1F71">
      <w:pPr>
        <w:ind w:left="810"/>
      </w:pPr>
      <w:r w:rsidRPr="00B378DE">
        <w:rPr>
          <w:rFonts w:asciiTheme="minorHAnsi" w:eastAsia="Times" w:hAnsiTheme="minorHAnsi" w:cstheme="minorHAnsi"/>
          <w:color w:val="FF0000"/>
          <w:sz w:val="24"/>
          <w:szCs w:val="24"/>
        </w:rPr>
        <w:t>It is important for HIPCO to understand who owns the data to determine if it is within our office’s purview to manage (versus Fairview, the Funding Agency, a combination, etc.) and/or to ensure the appropriate contractual agreements are in place with the owner of the data</w:t>
      </w:r>
      <w:r>
        <w:rPr>
          <w:rFonts w:asciiTheme="minorHAnsi" w:eastAsia="Times" w:hAnsiTheme="minorHAnsi" w:cstheme="minorHAnsi"/>
          <w:color w:val="FF0000"/>
          <w:sz w:val="24"/>
          <w:szCs w:val="24"/>
        </w:rPr>
        <w:t>. Indicate who owns the data in the research study – Check all that apply.</w:t>
      </w:r>
    </w:p>
    <w:p w14:paraId="3CC52872" w14:textId="77777777" w:rsidR="000065BD" w:rsidRDefault="00000000" w:rsidP="003E612C">
      <w:pPr>
        <w:pStyle w:val="ListParagraph"/>
        <w:pBdr>
          <w:top w:val="nil"/>
          <w:left w:val="nil"/>
          <w:bottom w:val="nil"/>
          <w:right w:val="nil"/>
          <w:between w:val="nil"/>
        </w:pBdr>
        <w:spacing w:before="120"/>
        <w:ind w:left="1080"/>
        <w:rPr>
          <w:rFonts w:ascii="Calibri" w:eastAsia="Calibri" w:hAnsi="Calibri" w:cs="Calibri"/>
          <w:color w:val="000000"/>
        </w:rPr>
      </w:pPr>
      <w:sdt>
        <w:sdtPr>
          <w:rPr>
            <w:rFonts w:ascii="MS Gothic" w:eastAsia="MS Gothic" w:hAnsi="MS Gothic" w:cs="Calibri"/>
            <w:color w:val="000000"/>
          </w:rPr>
          <w:id w:val="1835176658"/>
          <w14:checkbox>
            <w14:checked w14:val="0"/>
            <w14:checkedState w14:val="2612" w14:font="MS Gothic"/>
            <w14:uncheckedState w14:val="2610" w14:font="MS Gothic"/>
          </w14:checkbox>
        </w:sdtPr>
        <w:sdtContent>
          <w:r w:rsidR="000065BD" w:rsidRPr="00752DF4">
            <w:rPr>
              <w:rFonts w:ascii="MS Gothic" w:eastAsia="MS Gothic" w:hAnsi="MS Gothic" w:cs="Calibri" w:hint="eastAsia"/>
              <w:color w:val="000000"/>
            </w:rPr>
            <w:t>☐</w:t>
          </w:r>
        </w:sdtContent>
      </w:sdt>
      <w:r w:rsidR="000065BD" w:rsidRPr="00752DF4">
        <w:rPr>
          <w:rFonts w:ascii="Calibri" w:eastAsia="Calibri" w:hAnsi="Calibri" w:cs="Calibri"/>
          <w:color w:val="000000"/>
        </w:rPr>
        <w:t xml:space="preserve"> </w:t>
      </w:r>
      <w:r w:rsidR="000065BD">
        <w:rPr>
          <w:rFonts w:ascii="Calibri" w:eastAsia="Calibri" w:hAnsi="Calibri" w:cs="Calibri"/>
          <w:color w:val="000000"/>
        </w:rPr>
        <w:t>UMN</w:t>
      </w:r>
      <w:r w:rsidR="000065BD">
        <w:rPr>
          <w:rFonts w:ascii="Calibri" w:eastAsia="Calibri" w:hAnsi="Calibri" w:cs="Calibri"/>
          <w:color w:val="000000"/>
        </w:rPr>
        <w:tab/>
      </w:r>
      <w:r w:rsidR="000065BD" w:rsidRPr="00752DF4">
        <w:rPr>
          <w:rFonts w:ascii="Calibri" w:eastAsia="Calibri" w:hAnsi="Calibri" w:cs="Calibri"/>
          <w:color w:val="000000"/>
        </w:rPr>
        <w:tab/>
      </w:r>
    </w:p>
    <w:p w14:paraId="72AD778D" w14:textId="77777777" w:rsidR="000065BD" w:rsidRDefault="00000000" w:rsidP="003E612C">
      <w:pPr>
        <w:pStyle w:val="ListParagraph"/>
        <w:pBdr>
          <w:top w:val="nil"/>
          <w:left w:val="nil"/>
          <w:bottom w:val="nil"/>
          <w:right w:val="nil"/>
          <w:between w:val="nil"/>
        </w:pBdr>
        <w:spacing w:before="120"/>
        <w:ind w:left="1080"/>
        <w:rPr>
          <w:rFonts w:ascii="Calibri" w:eastAsia="Calibri" w:hAnsi="Calibri" w:cs="Calibri"/>
          <w:color w:val="000000"/>
        </w:rPr>
      </w:pPr>
      <w:sdt>
        <w:sdtPr>
          <w:rPr>
            <w:rFonts w:ascii="MS Gothic" w:eastAsia="MS Gothic" w:hAnsi="MS Gothic" w:cs="Calibri"/>
            <w:color w:val="000000"/>
          </w:rPr>
          <w:id w:val="-518085986"/>
          <w14:checkbox>
            <w14:checked w14:val="0"/>
            <w14:checkedState w14:val="2612" w14:font="MS Gothic"/>
            <w14:uncheckedState w14:val="2610" w14:font="MS Gothic"/>
          </w14:checkbox>
        </w:sdtPr>
        <w:sdtContent>
          <w:r w:rsidR="000065BD" w:rsidRPr="00752DF4">
            <w:rPr>
              <w:rFonts w:ascii="MS Gothic" w:eastAsia="MS Gothic" w:hAnsi="MS Gothic" w:cs="Calibri" w:hint="eastAsia"/>
              <w:color w:val="000000"/>
            </w:rPr>
            <w:t>☐</w:t>
          </w:r>
        </w:sdtContent>
      </w:sdt>
      <w:r w:rsidR="000065BD" w:rsidRPr="00752DF4">
        <w:rPr>
          <w:rFonts w:ascii="Calibri" w:eastAsia="Calibri" w:hAnsi="Calibri" w:cs="Calibri"/>
          <w:color w:val="000000"/>
        </w:rPr>
        <w:t xml:space="preserve"> </w:t>
      </w:r>
      <w:r w:rsidR="000065BD">
        <w:rPr>
          <w:rFonts w:ascii="Calibri" w:eastAsia="Calibri" w:hAnsi="Calibri" w:cs="Calibri"/>
          <w:color w:val="000000"/>
        </w:rPr>
        <w:t>UMP</w:t>
      </w:r>
      <w:r w:rsidR="000065BD" w:rsidRPr="00752DF4">
        <w:rPr>
          <w:rFonts w:ascii="Calibri" w:eastAsia="Calibri" w:hAnsi="Calibri" w:cs="Calibri"/>
          <w:color w:val="000000"/>
        </w:rPr>
        <w:tab/>
      </w:r>
    </w:p>
    <w:p w14:paraId="03D049C6" w14:textId="77777777" w:rsidR="000065BD" w:rsidRDefault="00000000" w:rsidP="003E612C">
      <w:pPr>
        <w:pStyle w:val="ListParagraph"/>
        <w:pBdr>
          <w:top w:val="nil"/>
          <w:left w:val="nil"/>
          <w:bottom w:val="nil"/>
          <w:right w:val="nil"/>
          <w:between w:val="nil"/>
        </w:pBdr>
        <w:spacing w:before="120"/>
        <w:ind w:left="1080"/>
        <w:rPr>
          <w:rFonts w:ascii="Calibri" w:eastAsia="Calibri" w:hAnsi="Calibri" w:cs="Calibri"/>
          <w:color w:val="000000"/>
        </w:rPr>
      </w:pPr>
      <w:sdt>
        <w:sdtPr>
          <w:rPr>
            <w:rFonts w:ascii="MS Gothic" w:eastAsia="MS Gothic" w:hAnsi="MS Gothic" w:cs="Calibri"/>
            <w:color w:val="000000"/>
          </w:rPr>
          <w:id w:val="-593634174"/>
          <w14:checkbox>
            <w14:checked w14:val="0"/>
            <w14:checkedState w14:val="2612" w14:font="MS Gothic"/>
            <w14:uncheckedState w14:val="2610" w14:font="MS Gothic"/>
          </w14:checkbox>
        </w:sdtPr>
        <w:sdtContent>
          <w:r w:rsidR="000065BD" w:rsidRPr="00752DF4">
            <w:rPr>
              <w:rFonts w:ascii="MS Gothic" w:eastAsia="MS Gothic" w:hAnsi="MS Gothic" w:cs="Calibri" w:hint="eastAsia"/>
              <w:color w:val="000000"/>
            </w:rPr>
            <w:t>☐</w:t>
          </w:r>
        </w:sdtContent>
      </w:sdt>
      <w:r w:rsidR="000065BD" w:rsidRPr="00752DF4">
        <w:rPr>
          <w:rFonts w:ascii="Calibri" w:eastAsia="Calibri" w:hAnsi="Calibri" w:cs="Calibri"/>
          <w:color w:val="000000"/>
        </w:rPr>
        <w:t xml:space="preserve"> </w:t>
      </w:r>
      <w:r w:rsidR="000065BD">
        <w:rPr>
          <w:rFonts w:ascii="Calibri" w:eastAsia="Calibri" w:hAnsi="Calibri" w:cs="Calibri"/>
          <w:color w:val="000000"/>
        </w:rPr>
        <w:t>Fairview</w:t>
      </w:r>
    </w:p>
    <w:p w14:paraId="68AAD39F" w14:textId="77777777" w:rsidR="000065BD" w:rsidRDefault="00000000" w:rsidP="003E612C">
      <w:pPr>
        <w:pStyle w:val="ListParagraph"/>
        <w:pBdr>
          <w:top w:val="nil"/>
          <w:left w:val="nil"/>
          <w:bottom w:val="nil"/>
          <w:right w:val="nil"/>
          <w:between w:val="nil"/>
        </w:pBdr>
        <w:spacing w:before="120"/>
        <w:ind w:left="1080"/>
        <w:rPr>
          <w:rFonts w:ascii="Calibri" w:eastAsia="Calibri" w:hAnsi="Calibri" w:cs="Calibri"/>
          <w:color w:val="000000"/>
        </w:rPr>
      </w:pPr>
      <w:sdt>
        <w:sdtPr>
          <w:rPr>
            <w:rFonts w:ascii="MS Gothic" w:eastAsia="MS Gothic" w:hAnsi="MS Gothic" w:cs="Calibri"/>
            <w:color w:val="000000"/>
          </w:rPr>
          <w:id w:val="-489794218"/>
          <w14:checkbox>
            <w14:checked w14:val="0"/>
            <w14:checkedState w14:val="2612" w14:font="MS Gothic"/>
            <w14:uncheckedState w14:val="2610" w14:font="MS Gothic"/>
          </w14:checkbox>
        </w:sdtPr>
        <w:sdtContent>
          <w:r w:rsidR="000065BD" w:rsidRPr="00752DF4">
            <w:rPr>
              <w:rFonts w:ascii="MS Gothic" w:eastAsia="MS Gothic" w:hAnsi="MS Gothic" w:cs="Calibri" w:hint="eastAsia"/>
              <w:color w:val="000000"/>
            </w:rPr>
            <w:t>☐</w:t>
          </w:r>
        </w:sdtContent>
      </w:sdt>
      <w:r w:rsidR="000065BD" w:rsidRPr="00752DF4">
        <w:rPr>
          <w:rFonts w:ascii="Calibri" w:eastAsia="Calibri" w:hAnsi="Calibri" w:cs="Calibri"/>
          <w:color w:val="000000"/>
        </w:rPr>
        <w:t xml:space="preserve"> </w:t>
      </w:r>
      <w:r w:rsidR="000065BD">
        <w:rPr>
          <w:rFonts w:ascii="Calibri" w:eastAsia="Calibri" w:hAnsi="Calibri" w:cs="Calibri"/>
          <w:color w:val="000000"/>
        </w:rPr>
        <w:t>Sponsor:</w:t>
      </w:r>
      <w:r w:rsidR="000065BD">
        <w:rPr>
          <w:rFonts w:ascii="Calibri" w:eastAsia="Calibri" w:hAnsi="Calibri" w:cs="Calibri"/>
          <w:color w:val="000000"/>
        </w:rPr>
        <w:tab/>
      </w:r>
      <w:r w:rsidR="000065BD" w:rsidRPr="00752DF4">
        <w:rPr>
          <w:rFonts w:ascii="Calibri" w:eastAsia="Calibri" w:hAnsi="Calibri" w:cs="Calibri"/>
          <w:color w:val="000000"/>
        </w:rPr>
        <w:tab/>
      </w:r>
    </w:p>
    <w:p w14:paraId="7C85586B" w14:textId="77777777" w:rsidR="000065BD" w:rsidRPr="004B1F71" w:rsidRDefault="00000000" w:rsidP="003E612C">
      <w:pPr>
        <w:pStyle w:val="ListParagraph"/>
        <w:pBdr>
          <w:top w:val="nil"/>
          <w:left w:val="nil"/>
          <w:bottom w:val="nil"/>
          <w:right w:val="nil"/>
          <w:between w:val="nil"/>
        </w:pBdr>
        <w:spacing w:before="120"/>
        <w:ind w:left="1080"/>
        <w:rPr>
          <w:rFonts w:ascii="Calibri" w:eastAsia="Calibri" w:hAnsi="Calibri" w:cs="Calibri"/>
          <w:sz w:val="24"/>
          <w:szCs w:val="24"/>
        </w:rPr>
      </w:pPr>
      <w:sdt>
        <w:sdtPr>
          <w:rPr>
            <w:rFonts w:ascii="MS Gothic" w:eastAsia="MS Gothic" w:hAnsi="MS Gothic" w:cs="Calibri"/>
            <w:color w:val="000000"/>
          </w:rPr>
          <w:id w:val="290873236"/>
          <w14:checkbox>
            <w14:checked w14:val="0"/>
            <w14:checkedState w14:val="2612" w14:font="MS Gothic"/>
            <w14:uncheckedState w14:val="2610" w14:font="MS Gothic"/>
          </w14:checkbox>
        </w:sdtPr>
        <w:sdtContent>
          <w:r w:rsidR="000065BD" w:rsidRPr="00752DF4">
            <w:rPr>
              <w:rFonts w:ascii="MS Gothic" w:eastAsia="MS Gothic" w:hAnsi="MS Gothic" w:cs="Calibri" w:hint="eastAsia"/>
              <w:color w:val="000000"/>
            </w:rPr>
            <w:t>☐</w:t>
          </w:r>
        </w:sdtContent>
      </w:sdt>
      <w:r w:rsidR="000065BD" w:rsidRPr="00752DF4">
        <w:rPr>
          <w:rFonts w:ascii="Calibri" w:eastAsia="Calibri" w:hAnsi="Calibri" w:cs="Calibri"/>
          <w:color w:val="000000"/>
        </w:rPr>
        <w:t xml:space="preserve"> </w:t>
      </w:r>
      <w:r w:rsidR="000065BD">
        <w:rPr>
          <w:rFonts w:ascii="Calibri" w:eastAsia="Calibri" w:hAnsi="Calibri" w:cs="Calibri"/>
          <w:color w:val="000000"/>
        </w:rPr>
        <w:t xml:space="preserve">Third-party university: </w:t>
      </w:r>
    </w:p>
    <w:p w14:paraId="22E6C44A" w14:textId="30BBA594" w:rsidR="000065BD" w:rsidRPr="00AC0565" w:rsidRDefault="00000000" w:rsidP="004B1F71">
      <w:pPr>
        <w:pStyle w:val="ListParagraph"/>
        <w:pBdr>
          <w:top w:val="nil"/>
          <w:left w:val="nil"/>
          <w:bottom w:val="nil"/>
          <w:right w:val="nil"/>
          <w:between w:val="nil"/>
        </w:pBdr>
        <w:spacing w:before="120"/>
        <w:ind w:left="1080"/>
      </w:pPr>
      <w:sdt>
        <w:sdtPr>
          <w:rPr>
            <w:rFonts w:ascii="MS Gothic" w:eastAsia="MS Gothic" w:hAnsi="MS Gothic" w:cs="Calibri"/>
            <w:color w:val="000000"/>
          </w:rPr>
          <w:id w:val="145945098"/>
          <w14:checkbox>
            <w14:checked w14:val="0"/>
            <w14:checkedState w14:val="2612" w14:font="MS Gothic"/>
            <w14:uncheckedState w14:val="2610" w14:font="MS Gothic"/>
          </w14:checkbox>
        </w:sdtPr>
        <w:sdtContent>
          <w:r w:rsidR="000065BD">
            <w:rPr>
              <w:rFonts w:ascii="MS Gothic" w:eastAsia="MS Gothic" w:hAnsi="MS Gothic" w:cs="Calibri" w:hint="eastAsia"/>
              <w:color w:val="000000"/>
            </w:rPr>
            <w:t>☐</w:t>
          </w:r>
        </w:sdtContent>
      </w:sdt>
      <w:r w:rsidR="000065BD" w:rsidRPr="00752DF4">
        <w:rPr>
          <w:rFonts w:ascii="Calibri" w:eastAsia="Calibri" w:hAnsi="Calibri" w:cs="Calibri"/>
          <w:color w:val="000000"/>
        </w:rPr>
        <w:t xml:space="preserve"> </w:t>
      </w:r>
      <w:r w:rsidR="000065BD">
        <w:rPr>
          <w:rFonts w:ascii="Calibri" w:eastAsia="Calibri" w:hAnsi="Calibri" w:cs="Calibri"/>
          <w:color w:val="000000"/>
        </w:rPr>
        <w:t xml:space="preserve">Other (specify): </w:t>
      </w:r>
    </w:p>
    <w:p w14:paraId="0A050CD3" w14:textId="77777777" w:rsidR="000065BD" w:rsidRDefault="000065BD" w:rsidP="00DC5DCD">
      <w:pPr>
        <w:pStyle w:val="Heading2"/>
        <w:numPr>
          <w:ilvl w:val="1"/>
          <w:numId w:val="7"/>
        </w:numPr>
        <w:rPr>
          <w:rFonts w:ascii="Calibri" w:hAnsi="Calibri" w:cs="Calibri"/>
          <w:b/>
          <w:bCs/>
          <w:color w:val="auto"/>
          <w:sz w:val="24"/>
          <w:szCs w:val="24"/>
        </w:rPr>
      </w:pPr>
      <w:bookmarkStart w:id="44" w:name="_Toc130410104"/>
      <w:bookmarkStart w:id="45" w:name="_Toc130410236"/>
      <w:r>
        <w:rPr>
          <w:rFonts w:ascii="Calibri" w:hAnsi="Calibri" w:cs="Calibri"/>
          <w:b/>
          <w:bCs/>
          <w:color w:val="auto"/>
          <w:sz w:val="24"/>
          <w:szCs w:val="24"/>
        </w:rPr>
        <w:t>Links to identifiable data</w:t>
      </w:r>
      <w:r w:rsidRPr="00B47DD1">
        <w:rPr>
          <w:rFonts w:ascii="Calibri" w:hAnsi="Calibri" w:cs="Calibri"/>
          <w:b/>
          <w:bCs/>
          <w:color w:val="auto"/>
          <w:sz w:val="24"/>
          <w:szCs w:val="24"/>
        </w:rPr>
        <w:t>:</w:t>
      </w:r>
      <w:bookmarkEnd w:id="44"/>
      <w:bookmarkEnd w:id="45"/>
    </w:p>
    <w:p w14:paraId="7EC9A821" w14:textId="77777777" w:rsidR="000065BD" w:rsidRPr="00DC7804" w:rsidRDefault="000065BD" w:rsidP="003E612C">
      <w:pPr>
        <w:ind w:left="810"/>
      </w:pPr>
      <w:r>
        <w:rPr>
          <w:rFonts w:ascii="Calibri" w:eastAsia="Calibri" w:hAnsi="Calibri" w:cs="Calibri"/>
          <w:color w:val="FF0000"/>
        </w:rPr>
        <w:t>Indicate how you will generate the links, how you will store these links, and how and when you will destroy these links.</w:t>
      </w:r>
    </w:p>
    <w:p w14:paraId="19440402" w14:textId="77777777" w:rsidR="000065BD" w:rsidRDefault="000065BD" w:rsidP="00DC5DCD">
      <w:pPr>
        <w:pStyle w:val="Heading2"/>
        <w:numPr>
          <w:ilvl w:val="1"/>
          <w:numId w:val="7"/>
        </w:numPr>
        <w:rPr>
          <w:rFonts w:ascii="Calibri" w:hAnsi="Calibri" w:cs="Calibri"/>
          <w:b/>
          <w:bCs/>
          <w:color w:val="auto"/>
          <w:sz w:val="24"/>
          <w:szCs w:val="24"/>
        </w:rPr>
      </w:pPr>
      <w:bookmarkStart w:id="46" w:name="_Toc130410105"/>
      <w:bookmarkStart w:id="47" w:name="_Toc130410237"/>
      <w:r>
        <w:rPr>
          <w:rFonts w:ascii="Calibri" w:hAnsi="Calibri" w:cs="Calibri"/>
          <w:b/>
          <w:bCs/>
          <w:color w:val="auto"/>
          <w:sz w:val="24"/>
          <w:szCs w:val="24"/>
        </w:rPr>
        <w:t>Sharing of Data with Research Team Members</w:t>
      </w:r>
      <w:r w:rsidRPr="00B47DD1">
        <w:rPr>
          <w:rFonts w:ascii="Calibri" w:hAnsi="Calibri" w:cs="Calibri"/>
          <w:b/>
          <w:bCs/>
          <w:color w:val="auto"/>
          <w:sz w:val="24"/>
          <w:szCs w:val="24"/>
        </w:rPr>
        <w:t>:</w:t>
      </w:r>
      <w:bookmarkEnd w:id="46"/>
      <w:bookmarkEnd w:id="47"/>
    </w:p>
    <w:p w14:paraId="615A8AAE" w14:textId="77777777" w:rsidR="000065BD" w:rsidRPr="00DC7804" w:rsidRDefault="000065BD" w:rsidP="003E612C">
      <w:pPr>
        <w:ind w:left="810"/>
      </w:pPr>
      <w:r>
        <w:rPr>
          <w:rFonts w:ascii="Calibri" w:eastAsia="Calibri" w:hAnsi="Calibri" w:cs="Calibri"/>
          <w:color w:val="FF0000"/>
        </w:rPr>
        <w:t>Indicate how you will share research data among research team members.</w:t>
      </w:r>
    </w:p>
    <w:p w14:paraId="698719C3" w14:textId="377016AD" w:rsidR="000065BD" w:rsidRDefault="000065BD" w:rsidP="00DC5DCD">
      <w:pPr>
        <w:pStyle w:val="Heading2"/>
        <w:numPr>
          <w:ilvl w:val="1"/>
          <w:numId w:val="7"/>
        </w:numPr>
        <w:rPr>
          <w:rFonts w:ascii="Calibri" w:hAnsi="Calibri" w:cs="Calibri"/>
          <w:b/>
          <w:bCs/>
          <w:color w:val="auto"/>
          <w:sz w:val="24"/>
          <w:szCs w:val="24"/>
        </w:rPr>
      </w:pPr>
      <w:bookmarkStart w:id="48" w:name="_Toc130410106"/>
      <w:bookmarkStart w:id="49" w:name="_Toc130410238"/>
      <w:r>
        <w:rPr>
          <w:rFonts w:ascii="Calibri" w:hAnsi="Calibri" w:cs="Calibri"/>
          <w:b/>
          <w:bCs/>
          <w:color w:val="auto"/>
          <w:sz w:val="24"/>
          <w:szCs w:val="24"/>
        </w:rPr>
        <w:t>Storage of Documents</w:t>
      </w:r>
      <w:r w:rsidR="00AC0565">
        <w:rPr>
          <w:rFonts w:ascii="Calibri" w:hAnsi="Calibri" w:cs="Calibri"/>
          <w:b/>
          <w:bCs/>
          <w:color w:val="auto"/>
          <w:sz w:val="24"/>
          <w:szCs w:val="24"/>
        </w:rPr>
        <w:t>/Data</w:t>
      </w:r>
      <w:r w:rsidRPr="00B47DD1">
        <w:rPr>
          <w:rFonts w:ascii="Calibri" w:hAnsi="Calibri" w:cs="Calibri"/>
          <w:b/>
          <w:bCs/>
          <w:color w:val="auto"/>
          <w:sz w:val="24"/>
          <w:szCs w:val="24"/>
        </w:rPr>
        <w:t>:</w:t>
      </w:r>
      <w:bookmarkEnd w:id="48"/>
      <w:bookmarkEnd w:id="49"/>
    </w:p>
    <w:p w14:paraId="7EF444E6" w14:textId="77777777" w:rsidR="000065BD" w:rsidRPr="00DC7804" w:rsidRDefault="000065BD" w:rsidP="003E612C">
      <w:pPr>
        <w:ind w:left="810"/>
      </w:pPr>
      <w:r>
        <w:rPr>
          <w:rFonts w:ascii="Calibri" w:eastAsia="Calibri" w:hAnsi="Calibri" w:cs="Calibri"/>
          <w:color w:val="FF0000"/>
        </w:rPr>
        <w:t>Describe how you will store any paper or electronic documents generated as a result of this research project.</w:t>
      </w:r>
    </w:p>
    <w:p w14:paraId="7C041D71" w14:textId="61621FDE" w:rsidR="000065BD" w:rsidRDefault="000065BD" w:rsidP="00DC5DCD">
      <w:pPr>
        <w:pStyle w:val="Heading2"/>
        <w:numPr>
          <w:ilvl w:val="1"/>
          <w:numId w:val="7"/>
        </w:numPr>
        <w:rPr>
          <w:rFonts w:ascii="Calibri" w:hAnsi="Calibri" w:cs="Calibri"/>
          <w:b/>
          <w:bCs/>
          <w:color w:val="auto"/>
          <w:sz w:val="24"/>
          <w:szCs w:val="24"/>
        </w:rPr>
      </w:pPr>
      <w:bookmarkStart w:id="50" w:name="_Toc130410107"/>
      <w:bookmarkStart w:id="51" w:name="_Toc130410239"/>
      <w:r>
        <w:rPr>
          <w:rFonts w:ascii="Calibri" w:hAnsi="Calibri" w:cs="Calibri"/>
          <w:b/>
          <w:bCs/>
          <w:color w:val="auto"/>
          <w:sz w:val="24"/>
          <w:szCs w:val="24"/>
        </w:rPr>
        <w:t>Disposal of Documents</w:t>
      </w:r>
      <w:r w:rsidR="00AC0565">
        <w:rPr>
          <w:rFonts w:ascii="Calibri" w:hAnsi="Calibri" w:cs="Calibri"/>
          <w:b/>
          <w:bCs/>
          <w:color w:val="auto"/>
          <w:sz w:val="24"/>
          <w:szCs w:val="24"/>
        </w:rPr>
        <w:t>/Data</w:t>
      </w:r>
      <w:r w:rsidRPr="00B47DD1">
        <w:rPr>
          <w:rFonts w:ascii="Calibri" w:hAnsi="Calibri" w:cs="Calibri"/>
          <w:b/>
          <w:bCs/>
          <w:color w:val="auto"/>
          <w:sz w:val="24"/>
          <w:szCs w:val="24"/>
        </w:rPr>
        <w:t>:</w:t>
      </w:r>
      <w:bookmarkEnd w:id="50"/>
      <w:bookmarkEnd w:id="51"/>
    </w:p>
    <w:p w14:paraId="27108A2B" w14:textId="44EA7BDA" w:rsidR="00EC123F" w:rsidRDefault="000065BD" w:rsidP="003E612C">
      <w:pPr>
        <w:pBdr>
          <w:top w:val="nil"/>
          <w:left w:val="nil"/>
          <w:bottom w:val="nil"/>
          <w:right w:val="nil"/>
          <w:between w:val="nil"/>
        </w:pBdr>
        <w:spacing w:after="120"/>
        <w:ind w:left="810"/>
        <w:rPr>
          <w:rFonts w:ascii="Calibri" w:eastAsia="Calibri" w:hAnsi="Calibri" w:cs="Calibri"/>
          <w:color w:val="FF0000"/>
        </w:rPr>
      </w:pPr>
      <w:r>
        <w:rPr>
          <w:rFonts w:ascii="Calibri" w:eastAsia="Calibri" w:hAnsi="Calibri" w:cs="Calibri"/>
          <w:color w:val="FF0000"/>
        </w:rPr>
        <w:t>Describe if, when, and how you will dispose of research documents.  Reminder: research regulations and policies require each investigator to retain research data not only while the research is being conducted but also after the research is completed.  Retention requirements vary depending on whether federal funding was provided for the project, whether there is funding from industry with contractual provisions governing data retention, or whether the study was conducted under FDA regulations.  It is recommended that researchers comply with the longest applicable standard.</w:t>
      </w:r>
    </w:p>
    <w:p w14:paraId="40914E4A" w14:textId="77777777" w:rsidR="00EC123F" w:rsidRDefault="004F55CB" w:rsidP="00DC5DCD">
      <w:pPr>
        <w:pStyle w:val="Heading1"/>
        <w:numPr>
          <w:ilvl w:val="0"/>
          <w:numId w:val="7"/>
        </w:numPr>
      </w:pPr>
      <w:bookmarkStart w:id="52" w:name="_Toc130454505"/>
      <w:bookmarkStart w:id="53" w:name="_Toc130454939"/>
      <w:r>
        <w:lastRenderedPageBreak/>
        <w:t>Risks</w:t>
      </w:r>
      <w:bookmarkEnd w:id="52"/>
      <w:bookmarkEnd w:id="53"/>
    </w:p>
    <w:p w14:paraId="21754F57" w14:textId="68CFA2D3" w:rsidR="00EC123F" w:rsidRPr="003E612C" w:rsidRDefault="004F55CB" w:rsidP="004B1F71">
      <w:pPr>
        <w:pStyle w:val="ListParagraph"/>
        <w:ind w:left="360"/>
        <w:rPr>
          <w:rFonts w:ascii="Calibri" w:eastAsia="Calibri" w:hAnsi="Calibri" w:cs="Calibri"/>
        </w:rPr>
      </w:pPr>
      <w:r w:rsidRPr="003E612C">
        <w:rPr>
          <w:rFonts w:ascii="Calibri" w:eastAsia="Calibri" w:hAnsi="Calibri" w:cs="Calibri"/>
          <w:color w:val="FF0000"/>
        </w:rPr>
        <w:t>Describe any potential risks related to the specimens and/or information collected and stored in the database, registry, or repository. For example, are there potential risks related to privacy or confidentiality? If information was unintentionally released, could reasonably place participants at risk of criminal or civil liability or be damaging to the participants financial standing, employability, insurability, reputation, or be stigmatizing.</w:t>
      </w:r>
    </w:p>
    <w:p w14:paraId="5B1107EF" w14:textId="19D49CA8" w:rsidR="00317734" w:rsidRDefault="00317734" w:rsidP="004B1F71">
      <w:pPr>
        <w:pStyle w:val="Heading1"/>
        <w:numPr>
          <w:ilvl w:val="0"/>
          <w:numId w:val="7"/>
        </w:numPr>
        <w:ind w:left="450" w:hanging="450"/>
      </w:pPr>
      <w:bookmarkStart w:id="54" w:name="_Toc130454506"/>
      <w:bookmarkStart w:id="55" w:name="_Toc130454940"/>
      <w:r>
        <w:t>Population Characteristics</w:t>
      </w:r>
    </w:p>
    <w:p w14:paraId="7E9B2DEB" w14:textId="7A22536D" w:rsidR="00317734" w:rsidRDefault="00317734" w:rsidP="00317734">
      <w:pPr>
        <w:pStyle w:val="Heading1"/>
        <w:numPr>
          <w:ilvl w:val="1"/>
          <w:numId w:val="7"/>
        </w:numPr>
        <w:ind w:left="900" w:hanging="540"/>
      </w:pPr>
      <w:r>
        <w:t>Inclusion Criteria:</w:t>
      </w:r>
    </w:p>
    <w:p w14:paraId="71278DF9" w14:textId="77777777" w:rsidR="00317734" w:rsidRPr="00317734" w:rsidRDefault="00317734" w:rsidP="004B1F71">
      <w:pPr>
        <w:pStyle w:val="ListParagraph"/>
        <w:ind w:left="900"/>
        <w:rPr>
          <w:rFonts w:asciiTheme="minorHAnsi" w:hAnsiTheme="minorHAnsi" w:cstheme="minorHAnsi"/>
          <w:color w:val="FF0000"/>
        </w:rPr>
      </w:pPr>
      <w:r w:rsidRPr="00317734">
        <w:rPr>
          <w:rFonts w:asciiTheme="minorHAnsi" w:hAnsiTheme="minorHAnsi" w:cstheme="minorHAnsi"/>
          <w:color w:val="FF0000"/>
        </w:rPr>
        <w:t>Describe the inclusion criteria for data or specimens to be included in the database, registry, or repository. For example, will data or specimens be collected from individuals of a specific age or individuals with a particular disease or condition? Specimens and/or data collected should reflect the demographic characteristics and diversity of the population appropriate to the scientific goals of the database, registry, or repository.</w:t>
      </w:r>
    </w:p>
    <w:p w14:paraId="1CEAFD76" w14:textId="20DF296C" w:rsidR="00317734" w:rsidRDefault="00317734" w:rsidP="00317734">
      <w:pPr>
        <w:pStyle w:val="Heading1"/>
        <w:numPr>
          <w:ilvl w:val="1"/>
          <w:numId w:val="7"/>
        </w:numPr>
        <w:ind w:left="900" w:hanging="540"/>
      </w:pPr>
      <w:r>
        <w:t>Exclusion Criteria:</w:t>
      </w:r>
    </w:p>
    <w:p w14:paraId="6351C1B7" w14:textId="5354FACC" w:rsidR="00317734" w:rsidRPr="00317734" w:rsidRDefault="00317734" w:rsidP="004B1F71">
      <w:pPr>
        <w:ind w:left="900"/>
      </w:pPr>
      <w:r>
        <w:rPr>
          <w:rFonts w:ascii="Calibri" w:eastAsia="Calibri" w:hAnsi="Calibri" w:cs="Calibri"/>
          <w:color w:val="FF0000"/>
        </w:rPr>
        <w:t>Describe the criteria that define data or specimens that will be excluded from the database, registry, or repository.</w:t>
      </w:r>
    </w:p>
    <w:p w14:paraId="2C718A02" w14:textId="6CC94227" w:rsidR="00EC123F" w:rsidRDefault="00317734" w:rsidP="00317734">
      <w:pPr>
        <w:pStyle w:val="Heading1"/>
        <w:numPr>
          <w:ilvl w:val="1"/>
          <w:numId w:val="7"/>
        </w:numPr>
        <w:ind w:left="900" w:hanging="540"/>
      </w:pPr>
      <w:r>
        <w:t xml:space="preserve">Age Range: </w:t>
      </w:r>
      <w:bookmarkEnd w:id="54"/>
      <w:bookmarkEnd w:id="55"/>
    </w:p>
    <w:p w14:paraId="26683A2B" w14:textId="7CA100F3" w:rsidR="00EC123F" w:rsidRDefault="004F55CB" w:rsidP="004B1F71">
      <w:pPr>
        <w:pBdr>
          <w:top w:val="nil"/>
          <w:left w:val="nil"/>
          <w:bottom w:val="nil"/>
          <w:right w:val="nil"/>
          <w:between w:val="nil"/>
        </w:pBdr>
        <w:spacing w:after="120"/>
        <w:ind w:left="900"/>
        <w:rPr>
          <w:rFonts w:ascii="Calibri" w:eastAsia="Calibri" w:hAnsi="Calibri" w:cs="Calibri"/>
        </w:rPr>
      </w:pPr>
      <w:r>
        <w:rPr>
          <w:rFonts w:ascii="Calibri" w:eastAsia="Calibri" w:hAnsi="Calibri" w:cs="Calibri"/>
          <w:color w:val="FF0000"/>
        </w:rPr>
        <w:t>Describe the specific age range, if any, of the individuals that data or specimens will be obtained from for the database, registry, or repository. If the age range is undefined or broad, indicate whether both children and adult information or specimens will be collected.</w:t>
      </w:r>
    </w:p>
    <w:p w14:paraId="078C5885" w14:textId="77777777" w:rsidR="00EC123F" w:rsidRDefault="00EC123F">
      <w:pPr>
        <w:pBdr>
          <w:top w:val="nil"/>
          <w:left w:val="nil"/>
          <w:bottom w:val="nil"/>
          <w:right w:val="nil"/>
          <w:between w:val="nil"/>
        </w:pBdr>
        <w:spacing w:before="120" w:after="120"/>
        <w:rPr>
          <w:rFonts w:ascii="Calibri" w:eastAsia="Calibri" w:hAnsi="Calibri" w:cs="Calibri"/>
          <w:b/>
        </w:rPr>
      </w:pPr>
    </w:p>
    <w:p w14:paraId="2E2C9213" w14:textId="77777777" w:rsidR="00EC123F" w:rsidRDefault="004F55CB">
      <w:pPr>
        <w:rPr>
          <w:rFonts w:ascii="Calibri" w:eastAsia="Calibri" w:hAnsi="Calibri" w:cs="Calibri"/>
          <w:b/>
          <w:sz w:val="26"/>
          <w:szCs w:val="26"/>
        </w:rPr>
      </w:pPr>
      <w:r>
        <w:br w:type="page"/>
      </w:r>
    </w:p>
    <w:p w14:paraId="7EECBFBC" w14:textId="77777777" w:rsidR="00EC123F" w:rsidRDefault="004F55CB">
      <w:pPr>
        <w:pBdr>
          <w:top w:val="nil"/>
          <w:left w:val="nil"/>
          <w:bottom w:val="nil"/>
          <w:right w:val="nil"/>
          <w:between w:val="nil"/>
        </w:pBdr>
        <w:jc w:val="center"/>
        <w:rPr>
          <w:rFonts w:ascii="Calibri" w:eastAsia="Calibri" w:hAnsi="Calibri" w:cs="Calibri"/>
          <w:b/>
          <w:sz w:val="26"/>
          <w:szCs w:val="26"/>
        </w:rPr>
      </w:pPr>
      <w:r>
        <w:rPr>
          <w:rFonts w:ascii="Calibri" w:eastAsia="Calibri" w:hAnsi="Calibri" w:cs="Calibri"/>
          <w:b/>
          <w:sz w:val="26"/>
          <w:szCs w:val="26"/>
        </w:rPr>
        <w:lastRenderedPageBreak/>
        <w:t>PART 2 (Prospective Collection)</w:t>
      </w:r>
    </w:p>
    <w:p w14:paraId="5B849185" w14:textId="77777777" w:rsidR="00EC123F" w:rsidRDefault="00EC123F">
      <w:pPr>
        <w:rPr>
          <w:rFonts w:ascii="Calibri" w:eastAsia="Calibri" w:hAnsi="Calibri" w:cs="Calibri"/>
          <w:b/>
          <w:sz w:val="26"/>
          <w:szCs w:val="26"/>
        </w:rPr>
      </w:pPr>
    </w:p>
    <w:p w14:paraId="07CF8FD5" w14:textId="77777777" w:rsidR="00EC123F" w:rsidRDefault="004F55CB">
      <w:pPr>
        <w:rPr>
          <w:rFonts w:ascii="Calibri" w:eastAsia="Calibri" w:hAnsi="Calibri" w:cs="Calibri"/>
          <w:b/>
          <w:sz w:val="26"/>
          <w:szCs w:val="26"/>
        </w:rPr>
      </w:pPr>
      <w:r>
        <w:rPr>
          <w:rFonts w:ascii="Calibri" w:eastAsia="Calibri" w:hAnsi="Calibri" w:cs="Calibri"/>
          <w:b/>
          <w:sz w:val="26"/>
          <w:szCs w:val="26"/>
        </w:rPr>
        <w:t>If you plan to prospectively collect directly from interacting or intervening with research participants, specimens or identifiable information, for the purpose of the database, registry, or repository complete Part 2. If Part 2 is not relevant, it can be removed.</w:t>
      </w:r>
    </w:p>
    <w:p w14:paraId="40CDA32A" w14:textId="77777777" w:rsidR="00EC123F" w:rsidRDefault="004F55CB" w:rsidP="00DC5DCD">
      <w:pPr>
        <w:pStyle w:val="Heading1"/>
        <w:numPr>
          <w:ilvl w:val="0"/>
          <w:numId w:val="12"/>
        </w:numPr>
      </w:pPr>
      <w:bookmarkStart w:id="56" w:name="_Toc130454507"/>
      <w:bookmarkStart w:id="57" w:name="_Toc130454941"/>
      <w:r>
        <w:t>Vulnerable Populations</w:t>
      </w:r>
      <w:bookmarkEnd w:id="56"/>
      <w:bookmarkEnd w:id="57"/>
    </w:p>
    <w:p w14:paraId="08A9FBC1" w14:textId="33FFFB6A" w:rsidR="00813353" w:rsidRDefault="004F55CB">
      <w:pPr>
        <w:pBdr>
          <w:top w:val="nil"/>
          <w:left w:val="nil"/>
          <w:bottom w:val="nil"/>
          <w:right w:val="nil"/>
          <w:between w:val="nil"/>
        </w:pBdr>
        <w:spacing w:before="120" w:after="120"/>
        <w:ind w:left="720"/>
        <w:rPr>
          <w:rFonts w:ascii="Calibri" w:eastAsia="Calibri" w:hAnsi="Calibri" w:cs="Calibri"/>
          <w:color w:val="FF0000"/>
        </w:rPr>
      </w:pPr>
      <w:r>
        <w:rPr>
          <w:rFonts w:ascii="Calibri" w:eastAsia="Calibri" w:hAnsi="Calibri" w:cs="Calibri"/>
          <w:color w:val="FF0000"/>
        </w:rPr>
        <w:t>University requirements for inclusion of vulnerable populations may be stricter than what may be acceptable for sponsors or for lead investigators at other institutions.</w:t>
      </w:r>
    </w:p>
    <w:p w14:paraId="16D94D92" w14:textId="77777777" w:rsidR="00EC123F" w:rsidRPr="003E612C" w:rsidRDefault="004F55CB" w:rsidP="00DC5DCD">
      <w:pPr>
        <w:pStyle w:val="ListParagraph"/>
        <w:numPr>
          <w:ilvl w:val="1"/>
          <w:numId w:val="12"/>
        </w:numPr>
        <w:pBdr>
          <w:top w:val="nil"/>
          <w:left w:val="nil"/>
          <w:bottom w:val="nil"/>
          <w:right w:val="nil"/>
          <w:between w:val="nil"/>
        </w:pBdr>
        <w:spacing w:before="120" w:after="120"/>
        <w:rPr>
          <w:rFonts w:ascii="Calibri" w:eastAsia="Calibri" w:hAnsi="Calibri" w:cs="Calibri"/>
        </w:rPr>
      </w:pPr>
      <w:r w:rsidRPr="003E612C">
        <w:rPr>
          <w:rFonts w:ascii="Calibri" w:eastAsia="Calibri" w:hAnsi="Calibri" w:cs="Calibri"/>
          <w:b/>
          <w:bCs/>
        </w:rPr>
        <w:t>V</w:t>
      </w:r>
      <w:r w:rsidRPr="003E612C">
        <w:rPr>
          <w:rFonts w:ascii="Calibri" w:eastAsia="Calibri" w:hAnsi="Calibri" w:cs="Calibri"/>
          <w:b/>
          <w:bCs/>
          <w:color w:val="000000"/>
        </w:rPr>
        <w:t>ulnerable Populations:</w:t>
      </w:r>
      <w:r w:rsidRPr="003E612C">
        <w:rPr>
          <w:rFonts w:ascii="Calibri" w:eastAsia="Calibri" w:hAnsi="Calibri" w:cs="Calibri"/>
          <w:color w:val="000000"/>
        </w:rPr>
        <w:t xml:space="preserve"> </w:t>
      </w:r>
      <w:r w:rsidRPr="003E612C">
        <w:rPr>
          <w:rFonts w:ascii="Calibri" w:eastAsia="Calibri" w:hAnsi="Calibri" w:cs="Calibri"/>
          <w:color w:val="FF0000"/>
        </w:rPr>
        <w:t xml:space="preserve">Identify which of the following populations will be allowed to participate in this database, registry, or repository. You may not include members of the populations below as participants in your research unless you indicate this in your inclusion criteria above. If you are prospectively collecting data or specimens from research participants, inclusion of an individual from one of these groups </w:t>
      </w:r>
      <w:r w:rsidRPr="003E612C">
        <w:rPr>
          <w:rFonts w:ascii="Calibri" w:eastAsia="Calibri" w:hAnsi="Calibri" w:cs="Calibri"/>
          <w:color w:val="FF0000"/>
          <w:u w:val="single"/>
        </w:rPr>
        <w:t>will require</w:t>
      </w:r>
      <w:r w:rsidRPr="003E612C">
        <w:rPr>
          <w:rFonts w:ascii="Calibri" w:eastAsia="Calibri" w:hAnsi="Calibri" w:cs="Calibri"/>
          <w:color w:val="FF0000"/>
        </w:rPr>
        <w:t xml:space="preserve"> the investigator to develop additional safeguards (Section 1.2) proportional to the degree of vulnerability and proportional to the degree of risk and benefit.</w:t>
      </w:r>
    </w:p>
    <w:tbl>
      <w:tblPr>
        <w:tblStyle w:val="af0"/>
        <w:tblW w:w="7380" w:type="dxa"/>
        <w:tblInd w:w="1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3600"/>
      </w:tblGrid>
      <w:tr w:rsidR="00EC123F" w14:paraId="64E93023" w14:textId="77777777">
        <w:tc>
          <w:tcPr>
            <w:tcW w:w="3780" w:type="dxa"/>
            <w:shd w:val="clear" w:color="auto" w:fill="auto"/>
            <w:tcMar>
              <w:top w:w="100" w:type="dxa"/>
              <w:left w:w="100" w:type="dxa"/>
              <w:bottom w:w="100" w:type="dxa"/>
              <w:right w:w="100" w:type="dxa"/>
            </w:tcMar>
          </w:tcPr>
          <w:p w14:paraId="29818BB8" w14:textId="77777777" w:rsidR="00EC123F" w:rsidRDefault="004F55CB">
            <w:pPr>
              <w:widowControl w:val="0"/>
              <w:pBdr>
                <w:top w:val="nil"/>
                <w:left w:val="nil"/>
                <w:bottom w:val="nil"/>
                <w:right w:val="nil"/>
                <w:between w:val="nil"/>
              </w:pBdr>
              <w:rPr>
                <w:rFonts w:ascii="Calibri" w:eastAsia="Calibri" w:hAnsi="Calibri" w:cs="Calibri"/>
              </w:rPr>
            </w:pPr>
            <w:r>
              <w:rPr>
                <w:rFonts w:ascii="Calibri" w:eastAsia="Calibri" w:hAnsi="Calibri" w:cs="Calibri"/>
              </w:rPr>
              <w:t>Population / Group</w:t>
            </w:r>
          </w:p>
        </w:tc>
        <w:tc>
          <w:tcPr>
            <w:tcW w:w="3600" w:type="dxa"/>
            <w:shd w:val="clear" w:color="auto" w:fill="auto"/>
            <w:tcMar>
              <w:top w:w="100" w:type="dxa"/>
              <w:left w:w="100" w:type="dxa"/>
              <w:bottom w:w="100" w:type="dxa"/>
              <w:right w:w="100" w:type="dxa"/>
            </w:tcMar>
          </w:tcPr>
          <w:p w14:paraId="69D9D5BA" w14:textId="77777777" w:rsidR="00EC123F" w:rsidRDefault="004F55CB">
            <w:pPr>
              <w:widowControl w:val="0"/>
              <w:pBdr>
                <w:top w:val="nil"/>
                <w:left w:val="nil"/>
                <w:bottom w:val="nil"/>
                <w:right w:val="nil"/>
                <w:between w:val="nil"/>
              </w:pBdr>
              <w:rPr>
                <w:rFonts w:ascii="Calibri" w:eastAsia="Calibri" w:hAnsi="Calibri" w:cs="Calibri"/>
              </w:rPr>
            </w:pPr>
            <w:r>
              <w:rPr>
                <w:rFonts w:ascii="Calibri" w:eastAsia="Calibri" w:hAnsi="Calibri" w:cs="Calibri"/>
              </w:rPr>
              <w:t>Identify whether any of the following populations will be primary focus of the research (targeted), included but not the focus of the research or excluded from participation in the study.</w:t>
            </w:r>
          </w:p>
        </w:tc>
      </w:tr>
      <w:tr w:rsidR="00EC123F" w14:paraId="585AA274" w14:textId="77777777">
        <w:tc>
          <w:tcPr>
            <w:tcW w:w="3780" w:type="dxa"/>
            <w:shd w:val="clear" w:color="auto" w:fill="auto"/>
            <w:tcMar>
              <w:top w:w="100" w:type="dxa"/>
              <w:left w:w="100" w:type="dxa"/>
              <w:bottom w:w="100" w:type="dxa"/>
              <w:right w:w="100" w:type="dxa"/>
            </w:tcMar>
          </w:tcPr>
          <w:p w14:paraId="60E89A4F" w14:textId="77777777" w:rsidR="00EC123F" w:rsidRDefault="004F55CB">
            <w:pPr>
              <w:widowControl w:val="0"/>
              <w:pBdr>
                <w:top w:val="nil"/>
                <w:left w:val="nil"/>
                <w:bottom w:val="nil"/>
                <w:right w:val="nil"/>
                <w:between w:val="nil"/>
              </w:pBdr>
              <w:rPr>
                <w:rFonts w:ascii="Calibri" w:eastAsia="Calibri" w:hAnsi="Calibri" w:cs="Calibri"/>
              </w:rPr>
            </w:pPr>
            <w:r>
              <w:rPr>
                <w:rFonts w:ascii="Calibri" w:eastAsia="Calibri" w:hAnsi="Calibri" w:cs="Calibri"/>
              </w:rPr>
              <w:t>Children</w:t>
            </w:r>
          </w:p>
        </w:tc>
        <w:tc>
          <w:tcPr>
            <w:tcW w:w="3600" w:type="dxa"/>
            <w:shd w:val="clear" w:color="auto" w:fill="auto"/>
            <w:tcMar>
              <w:top w:w="100" w:type="dxa"/>
              <w:left w:w="100" w:type="dxa"/>
              <w:bottom w:w="100" w:type="dxa"/>
              <w:right w:w="100" w:type="dxa"/>
            </w:tcMar>
          </w:tcPr>
          <w:p w14:paraId="5674C29B" w14:textId="72B51D00" w:rsidR="00EC123F" w:rsidRDefault="00000000">
            <w:pPr>
              <w:widowControl w:val="0"/>
              <w:pBdr>
                <w:top w:val="nil"/>
                <w:left w:val="nil"/>
                <w:bottom w:val="nil"/>
                <w:right w:val="nil"/>
                <w:between w:val="nil"/>
              </w:pBdr>
              <w:rPr>
                <w:rFonts w:ascii="Calibri" w:eastAsia="Calibri" w:hAnsi="Calibri" w:cs="Calibri"/>
                <w:color w:val="FF0000"/>
              </w:rPr>
            </w:pPr>
            <w:sdt>
              <w:sdtPr>
                <w:rPr>
                  <w:rFonts w:ascii="Calibri" w:eastAsia="Calibri" w:hAnsi="Calibri" w:cs="Calibri"/>
                </w:rPr>
                <w:id w:val="-1555236787"/>
                <w:placeholder>
                  <w:docPart w:val="17F2F7BE567E8A45BC316487ED69EEB4"/>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305C3E">
                  <w:rPr>
                    <w:rStyle w:val="PlaceholderText"/>
                  </w:rPr>
                  <w:t>Choose an item.</w:t>
                </w:r>
              </w:sdtContent>
            </w:sdt>
          </w:p>
        </w:tc>
      </w:tr>
      <w:tr w:rsidR="00156213" w14:paraId="3E1A994B" w14:textId="77777777">
        <w:tc>
          <w:tcPr>
            <w:tcW w:w="3780" w:type="dxa"/>
            <w:shd w:val="clear" w:color="auto" w:fill="auto"/>
            <w:tcMar>
              <w:top w:w="100" w:type="dxa"/>
              <w:left w:w="100" w:type="dxa"/>
              <w:bottom w:w="100" w:type="dxa"/>
              <w:right w:w="100" w:type="dxa"/>
            </w:tcMar>
          </w:tcPr>
          <w:p w14:paraId="2817166E" w14:textId="6339D1D1" w:rsidR="00156213" w:rsidRDefault="00156213" w:rsidP="00156213">
            <w:pPr>
              <w:widowControl w:val="0"/>
              <w:pBdr>
                <w:top w:val="nil"/>
                <w:left w:val="nil"/>
                <w:bottom w:val="nil"/>
                <w:right w:val="nil"/>
                <w:between w:val="nil"/>
              </w:pBdr>
              <w:rPr>
                <w:rFonts w:ascii="Calibri" w:eastAsia="Calibri" w:hAnsi="Calibri" w:cs="Calibri"/>
              </w:rPr>
            </w:pPr>
            <w:r>
              <w:rPr>
                <w:rFonts w:ascii="Calibri" w:eastAsia="Calibri" w:hAnsi="Calibri" w:cs="Calibri"/>
              </w:rPr>
              <w:t>Pregnant women</w:t>
            </w:r>
          </w:p>
        </w:tc>
        <w:tc>
          <w:tcPr>
            <w:tcW w:w="3600" w:type="dxa"/>
            <w:shd w:val="clear" w:color="auto" w:fill="auto"/>
            <w:tcMar>
              <w:top w:w="100" w:type="dxa"/>
              <w:left w:w="100" w:type="dxa"/>
              <w:bottom w:w="100" w:type="dxa"/>
              <w:right w:w="100" w:type="dxa"/>
            </w:tcMar>
          </w:tcPr>
          <w:p w14:paraId="18C44F15" w14:textId="7A1C8D48" w:rsidR="00156213" w:rsidRDefault="00000000" w:rsidP="00156213">
            <w:pPr>
              <w:rPr>
                <w:rFonts w:ascii="Calibri" w:eastAsia="Calibri" w:hAnsi="Calibri" w:cs="Calibri"/>
              </w:rPr>
            </w:pPr>
            <w:sdt>
              <w:sdtPr>
                <w:rPr>
                  <w:rFonts w:ascii="Calibri" w:eastAsia="Calibri" w:hAnsi="Calibri" w:cs="Calibri"/>
                </w:rPr>
                <w:id w:val="1723244781"/>
                <w:placeholder>
                  <w:docPart w:val="FA76BD33FC1CCE468C090BC01059A07E"/>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E7053E">
                  <w:rPr>
                    <w:rStyle w:val="PlaceholderText"/>
                  </w:rPr>
                  <w:t>Choose an item.</w:t>
                </w:r>
              </w:sdtContent>
            </w:sdt>
          </w:p>
        </w:tc>
      </w:tr>
      <w:tr w:rsidR="00317734" w14:paraId="61B26704" w14:textId="77777777">
        <w:tc>
          <w:tcPr>
            <w:tcW w:w="3780" w:type="dxa"/>
            <w:shd w:val="clear" w:color="auto" w:fill="auto"/>
            <w:tcMar>
              <w:top w:w="100" w:type="dxa"/>
              <w:left w:w="100" w:type="dxa"/>
              <w:bottom w:w="100" w:type="dxa"/>
              <w:right w:w="100" w:type="dxa"/>
            </w:tcMar>
          </w:tcPr>
          <w:p w14:paraId="5E2B135E" w14:textId="25B8C2DD" w:rsidR="00317734" w:rsidRDefault="00317734" w:rsidP="00156213">
            <w:pPr>
              <w:widowControl w:val="0"/>
              <w:pBdr>
                <w:top w:val="nil"/>
                <w:left w:val="nil"/>
                <w:bottom w:val="nil"/>
                <w:right w:val="nil"/>
                <w:between w:val="nil"/>
              </w:pBdr>
              <w:rPr>
                <w:rFonts w:ascii="Calibri" w:eastAsia="Calibri" w:hAnsi="Calibri" w:cs="Calibri"/>
              </w:rPr>
            </w:pPr>
            <w:r>
              <w:rPr>
                <w:rFonts w:ascii="Calibri" w:eastAsia="Calibri" w:hAnsi="Calibri" w:cs="Calibri"/>
              </w:rPr>
              <w:t>Fetuses</w:t>
            </w:r>
          </w:p>
        </w:tc>
        <w:tc>
          <w:tcPr>
            <w:tcW w:w="3600" w:type="dxa"/>
            <w:shd w:val="clear" w:color="auto" w:fill="auto"/>
            <w:tcMar>
              <w:top w:w="100" w:type="dxa"/>
              <w:left w:w="100" w:type="dxa"/>
              <w:bottom w:w="100" w:type="dxa"/>
              <w:right w:w="100" w:type="dxa"/>
            </w:tcMar>
          </w:tcPr>
          <w:p w14:paraId="3592F449" w14:textId="3868C593" w:rsidR="00317734" w:rsidRDefault="00000000" w:rsidP="00156213">
            <w:pPr>
              <w:rPr>
                <w:rFonts w:ascii="Calibri" w:eastAsia="Calibri" w:hAnsi="Calibri" w:cs="Calibri"/>
              </w:rPr>
            </w:pPr>
            <w:sdt>
              <w:sdtPr>
                <w:rPr>
                  <w:rFonts w:ascii="Calibri" w:eastAsia="Calibri" w:hAnsi="Calibri" w:cs="Calibri"/>
                </w:rPr>
                <w:id w:val="1636839228"/>
                <w:placeholder>
                  <w:docPart w:val="92C84CD99C6AA34986CF679C6AD93DCB"/>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317734" w:rsidRPr="00E7053E">
                  <w:rPr>
                    <w:rStyle w:val="PlaceholderText"/>
                  </w:rPr>
                  <w:t>Choose an item.</w:t>
                </w:r>
              </w:sdtContent>
            </w:sdt>
          </w:p>
        </w:tc>
      </w:tr>
      <w:tr w:rsidR="00317734" w14:paraId="1D7D7BB4" w14:textId="77777777">
        <w:tc>
          <w:tcPr>
            <w:tcW w:w="3780" w:type="dxa"/>
            <w:shd w:val="clear" w:color="auto" w:fill="auto"/>
            <w:tcMar>
              <w:top w:w="100" w:type="dxa"/>
              <w:left w:w="100" w:type="dxa"/>
              <w:bottom w:w="100" w:type="dxa"/>
              <w:right w:w="100" w:type="dxa"/>
            </w:tcMar>
          </w:tcPr>
          <w:p w14:paraId="5928D26D" w14:textId="32036BB7" w:rsidR="00317734" w:rsidRDefault="00317734" w:rsidP="00156213">
            <w:pPr>
              <w:widowControl w:val="0"/>
              <w:pBdr>
                <w:top w:val="nil"/>
                <w:left w:val="nil"/>
                <w:bottom w:val="nil"/>
                <w:right w:val="nil"/>
                <w:between w:val="nil"/>
              </w:pBdr>
              <w:rPr>
                <w:rFonts w:ascii="Calibri" w:eastAsia="Calibri" w:hAnsi="Calibri" w:cs="Calibri"/>
              </w:rPr>
            </w:pPr>
            <w:r>
              <w:rPr>
                <w:rFonts w:ascii="Calibri" w:eastAsia="Calibri" w:hAnsi="Calibri" w:cs="Calibri"/>
              </w:rPr>
              <w:t>Neonates</w:t>
            </w:r>
          </w:p>
        </w:tc>
        <w:tc>
          <w:tcPr>
            <w:tcW w:w="3600" w:type="dxa"/>
            <w:shd w:val="clear" w:color="auto" w:fill="auto"/>
            <w:tcMar>
              <w:top w:w="100" w:type="dxa"/>
              <w:left w:w="100" w:type="dxa"/>
              <w:bottom w:w="100" w:type="dxa"/>
              <w:right w:w="100" w:type="dxa"/>
            </w:tcMar>
          </w:tcPr>
          <w:p w14:paraId="0E1D84D4" w14:textId="202A6A32" w:rsidR="00317734" w:rsidRDefault="00000000" w:rsidP="00156213">
            <w:pPr>
              <w:rPr>
                <w:rFonts w:ascii="Calibri" w:eastAsia="Calibri" w:hAnsi="Calibri" w:cs="Calibri"/>
              </w:rPr>
            </w:pPr>
            <w:sdt>
              <w:sdtPr>
                <w:rPr>
                  <w:rFonts w:ascii="Calibri" w:eastAsia="Calibri" w:hAnsi="Calibri" w:cs="Calibri"/>
                </w:rPr>
                <w:id w:val="1448433610"/>
                <w:placeholder>
                  <w:docPart w:val="7ABDC71D08A02A4FA881703D5F0801AA"/>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317734" w:rsidRPr="00E7053E">
                  <w:rPr>
                    <w:rStyle w:val="PlaceholderText"/>
                  </w:rPr>
                  <w:t>Choose an item.</w:t>
                </w:r>
              </w:sdtContent>
            </w:sdt>
          </w:p>
        </w:tc>
      </w:tr>
      <w:tr w:rsidR="00156213" w14:paraId="4CDF33D0" w14:textId="77777777">
        <w:tc>
          <w:tcPr>
            <w:tcW w:w="3780" w:type="dxa"/>
            <w:shd w:val="clear" w:color="auto" w:fill="auto"/>
            <w:tcMar>
              <w:top w:w="100" w:type="dxa"/>
              <w:left w:w="100" w:type="dxa"/>
              <w:bottom w:w="100" w:type="dxa"/>
              <w:right w:w="100" w:type="dxa"/>
            </w:tcMar>
          </w:tcPr>
          <w:p w14:paraId="1D77A2B9" w14:textId="77777777" w:rsidR="00156213" w:rsidRDefault="00156213" w:rsidP="00156213">
            <w:pPr>
              <w:widowControl w:val="0"/>
              <w:pBdr>
                <w:top w:val="nil"/>
                <w:left w:val="nil"/>
                <w:bottom w:val="nil"/>
                <w:right w:val="nil"/>
                <w:between w:val="nil"/>
              </w:pBdr>
              <w:rPr>
                <w:rFonts w:ascii="Calibri" w:eastAsia="Calibri" w:hAnsi="Calibri" w:cs="Calibri"/>
              </w:rPr>
            </w:pPr>
            <w:r>
              <w:rPr>
                <w:rFonts w:ascii="Calibri" w:eastAsia="Calibri" w:hAnsi="Calibri" w:cs="Calibri"/>
              </w:rPr>
              <w:t>Prisoners</w:t>
            </w:r>
          </w:p>
        </w:tc>
        <w:tc>
          <w:tcPr>
            <w:tcW w:w="3600" w:type="dxa"/>
            <w:shd w:val="clear" w:color="auto" w:fill="auto"/>
            <w:tcMar>
              <w:top w:w="100" w:type="dxa"/>
              <w:left w:w="100" w:type="dxa"/>
              <w:bottom w:w="100" w:type="dxa"/>
              <w:right w:w="100" w:type="dxa"/>
            </w:tcMar>
          </w:tcPr>
          <w:p w14:paraId="11AA49D5" w14:textId="1359BF2A" w:rsidR="00156213" w:rsidRDefault="00000000" w:rsidP="00156213">
            <w:pPr>
              <w:rPr>
                <w:rFonts w:ascii="Calibri" w:eastAsia="Calibri" w:hAnsi="Calibri" w:cs="Calibri"/>
              </w:rPr>
            </w:pPr>
            <w:sdt>
              <w:sdtPr>
                <w:rPr>
                  <w:rFonts w:ascii="Calibri" w:eastAsia="Calibri" w:hAnsi="Calibri" w:cs="Calibri"/>
                </w:rPr>
                <w:id w:val="124210095"/>
                <w:placeholder>
                  <w:docPart w:val="83ADC24720F3F34EBAF8B13F87A0010F"/>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E7053E">
                  <w:rPr>
                    <w:rStyle w:val="PlaceholderText"/>
                  </w:rPr>
                  <w:t>Choose an item.</w:t>
                </w:r>
              </w:sdtContent>
            </w:sdt>
          </w:p>
        </w:tc>
      </w:tr>
      <w:tr w:rsidR="00156213" w14:paraId="3A8BC211" w14:textId="77777777">
        <w:tc>
          <w:tcPr>
            <w:tcW w:w="3780" w:type="dxa"/>
            <w:shd w:val="clear" w:color="auto" w:fill="auto"/>
            <w:tcMar>
              <w:top w:w="100" w:type="dxa"/>
              <w:left w:w="100" w:type="dxa"/>
              <w:bottom w:w="100" w:type="dxa"/>
              <w:right w:w="100" w:type="dxa"/>
            </w:tcMar>
          </w:tcPr>
          <w:p w14:paraId="29D39EB0" w14:textId="093F4D38" w:rsidR="00156213" w:rsidRDefault="00156213" w:rsidP="00156213">
            <w:pPr>
              <w:rPr>
                <w:rFonts w:ascii="Calibri" w:eastAsia="Calibri" w:hAnsi="Calibri" w:cs="Calibri"/>
              </w:rPr>
            </w:pPr>
            <w:r>
              <w:rPr>
                <w:rFonts w:ascii="Calibri" w:eastAsia="Calibri" w:hAnsi="Calibri" w:cs="Calibri"/>
              </w:rPr>
              <w:t>Adults lacking capacity to consent and/or adults with diminished</w:t>
            </w:r>
            <w:r w:rsidR="00317734">
              <w:rPr>
                <w:rFonts w:ascii="Calibri" w:eastAsia="Calibri" w:hAnsi="Calibri" w:cs="Calibri"/>
              </w:rPr>
              <w:t xml:space="preserve"> or fluctuating</w:t>
            </w:r>
            <w:r>
              <w:rPr>
                <w:rFonts w:ascii="Calibri" w:eastAsia="Calibri" w:hAnsi="Calibri" w:cs="Calibri"/>
              </w:rPr>
              <w:t xml:space="preserve"> capacity to consent</w:t>
            </w:r>
          </w:p>
        </w:tc>
        <w:tc>
          <w:tcPr>
            <w:tcW w:w="3600" w:type="dxa"/>
            <w:shd w:val="clear" w:color="auto" w:fill="auto"/>
            <w:tcMar>
              <w:top w:w="100" w:type="dxa"/>
              <w:left w:w="100" w:type="dxa"/>
              <w:bottom w:w="100" w:type="dxa"/>
              <w:right w:w="100" w:type="dxa"/>
            </w:tcMar>
          </w:tcPr>
          <w:p w14:paraId="367B7D89" w14:textId="532B12B2" w:rsidR="00156213" w:rsidRDefault="00000000" w:rsidP="00156213">
            <w:pPr>
              <w:rPr>
                <w:rFonts w:ascii="Calibri" w:eastAsia="Calibri" w:hAnsi="Calibri" w:cs="Calibri"/>
              </w:rPr>
            </w:pPr>
            <w:sdt>
              <w:sdtPr>
                <w:rPr>
                  <w:rFonts w:ascii="Calibri" w:eastAsia="Calibri" w:hAnsi="Calibri" w:cs="Calibri"/>
                </w:rPr>
                <w:id w:val="686183111"/>
                <w:placeholder>
                  <w:docPart w:val="469F902FC4412E4A818BE4B53279493C"/>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E7053E">
                  <w:rPr>
                    <w:rStyle w:val="PlaceholderText"/>
                  </w:rPr>
                  <w:t>Choose an item.</w:t>
                </w:r>
              </w:sdtContent>
            </w:sdt>
          </w:p>
        </w:tc>
      </w:tr>
      <w:tr w:rsidR="00156213" w14:paraId="07CA5989" w14:textId="77777777">
        <w:tc>
          <w:tcPr>
            <w:tcW w:w="3780" w:type="dxa"/>
            <w:shd w:val="clear" w:color="auto" w:fill="auto"/>
            <w:tcMar>
              <w:top w:w="100" w:type="dxa"/>
              <w:left w:w="100" w:type="dxa"/>
              <w:bottom w:w="100" w:type="dxa"/>
              <w:right w:w="100" w:type="dxa"/>
            </w:tcMar>
          </w:tcPr>
          <w:p w14:paraId="1EA0E317" w14:textId="77777777" w:rsidR="00156213" w:rsidRDefault="00156213" w:rsidP="00156213">
            <w:pPr>
              <w:rPr>
                <w:rFonts w:ascii="Calibri" w:eastAsia="Calibri" w:hAnsi="Calibri" w:cs="Calibri"/>
              </w:rPr>
            </w:pPr>
            <w:r>
              <w:rPr>
                <w:rFonts w:ascii="Calibri" w:eastAsia="Calibri" w:hAnsi="Calibri" w:cs="Calibri"/>
              </w:rPr>
              <w:t>Non-English speakers</w:t>
            </w:r>
          </w:p>
        </w:tc>
        <w:tc>
          <w:tcPr>
            <w:tcW w:w="3600" w:type="dxa"/>
            <w:shd w:val="clear" w:color="auto" w:fill="auto"/>
            <w:tcMar>
              <w:top w:w="100" w:type="dxa"/>
              <w:left w:w="100" w:type="dxa"/>
              <w:bottom w:w="100" w:type="dxa"/>
              <w:right w:w="100" w:type="dxa"/>
            </w:tcMar>
          </w:tcPr>
          <w:p w14:paraId="1D34A5D3" w14:textId="1CB7A236" w:rsidR="00156213" w:rsidRDefault="00000000" w:rsidP="00156213">
            <w:pPr>
              <w:rPr>
                <w:rFonts w:ascii="Calibri" w:eastAsia="Calibri" w:hAnsi="Calibri" w:cs="Calibri"/>
              </w:rPr>
            </w:pPr>
            <w:sdt>
              <w:sdtPr>
                <w:rPr>
                  <w:rFonts w:ascii="Calibri" w:eastAsia="Calibri" w:hAnsi="Calibri" w:cs="Calibri"/>
                </w:rPr>
                <w:id w:val="-60941228"/>
                <w:placeholder>
                  <w:docPart w:val="EA2AD36E64FC204DA1D6FFD2CBA0E404"/>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E7053E">
                  <w:rPr>
                    <w:rStyle w:val="PlaceholderText"/>
                  </w:rPr>
                  <w:t>Choose an item.</w:t>
                </w:r>
              </w:sdtContent>
            </w:sdt>
          </w:p>
        </w:tc>
      </w:tr>
      <w:tr w:rsidR="00156213" w14:paraId="3BE6FFDF" w14:textId="77777777">
        <w:tc>
          <w:tcPr>
            <w:tcW w:w="3780" w:type="dxa"/>
            <w:shd w:val="clear" w:color="auto" w:fill="auto"/>
            <w:tcMar>
              <w:top w:w="100" w:type="dxa"/>
              <w:left w:w="100" w:type="dxa"/>
              <w:bottom w:w="100" w:type="dxa"/>
              <w:right w:w="100" w:type="dxa"/>
            </w:tcMar>
          </w:tcPr>
          <w:p w14:paraId="78D993FD" w14:textId="77777777" w:rsidR="00156213" w:rsidRDefault="00156213" w:rsidP="00156213">
            <w:pPr>
              <w:rPr>
                <w:rFonts w:ascii="Calibri" w:eastAsia="Calibri" w:hAnsi="Calibri" w:cs="Calibri"/>
              </w:rPr>
            </w:pPr>
            <w:r>
              <w:rPr>
                <w:rFonts w:ascii="Calibri" w:eastAsia="Calibri" w:hAnsi="Calibri" w:cs="Calibri"/>
              </w:rPr>
              <w:t>Those unable to read (illiterate)</w:t>
            </w:r>
          </w:p>
        </w:tc>
        <w:tc>
          <w:tcPr>
            <w:tcW w:w="3600" w:type="dxa"/>
            <w:shd w:val="clear" w:color="auto" w:fill="auto"/>
            <w:tcMar>
              <w:top w:w="100" w:type="dxa"/>
              <w:left w:w="100" w:type="dxa"/>
              <w:bottom w:w="100" w:type="dxa"/>
              <w:right w:w="100" w:type="dxa"/>
            </w:tcMar>
          </w:tcPr>
          <w:p w14:paraId="4E0F4C17" w14:textId="5A524C3E" w:rsidR="00156213" w:rsidRDefault="00000000" w:rsidP="00156213">
            <w:pPr>
              <w:rPr>
                <w:rFonts w:ascii="Calibri" w:eastAsia="Calibri" w:hAnsi="Calibri" w:cs="Calibri"/>
              </w:rPr>
            </w:pPr>
            <w:sdt>
              <w:sdtPr>
                <w:rPr>
                  <w:rFonts w:ascii="Calibri" w:eastAsia="Calibri" w:hAnsi="Calibri" w:cs="Calibri"/>
                </w:rPr>
                <w:id w:val="-141363184"/>
                <w:placeholder>
                  <w:docPart w:val="3A3E3FD75779F64FB528ED37D850A3A3"/>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E7053E">
                  <w:rPr>
                    <w:rStyle w:val="PlaceholderText"/>
                  </w:rPr>
                  <w:t>Choose an item.</w:t>
                </w:r>
              </w:sdtContent>
            </w:sdt>
          </w:p>
        </w:tc>
      </w:tr>
      <w:tr w:rsidR="00156213" w14:paraId="327FD4A7" w14:textId="77777777">
        <w:tc>
          <w:tcPr>
            <w:tcW w:w="3780" w:type="dxa"/>
            <w:shd w:val="clear" w:color="auto" w:fill="auto"/>
            <w:tcMar>
              <w:top w:w="100" w:type="dxa"/>
              <w:left w:w="100" w:type="dxa"/>
              <w:bottom w:w="100" w:type="dxa"/>
              <w:right w:w="100" w:type="dxa"/>
            </w:tcMar>
          </w:tcPr>
          <w:p w14:paraId="27F2EEF9" w14:textId="77777777" w:rsidR="00156213" w:rsidRDefault="00156213" w:rsidP="00156213">
            <w:pPr>
              <w:rPr>
                <w:rFonts w:ascii="Calibri" w:eastAsia="Calibri" w:hAnsi="Calibri" w:cs="Calibri"/>
              </w:rPr>
            </w:pPr>
            <w:r>
              <w:rPr>
                <w:rFonts w:ascii="Calibri" w:eastAsia="Calibri" w:hAnsi="Calibri" w:cs="Calibri"/>
              </w:rPr>
              <w:t>Employees of the researcher</w:t>
            </w:r>
          </w:p>
        </w:tc>
        <w:tc>
          <w:tcPr>
            <w:tcW w:w="3600" w:type="dxa"/>
            <w:shd w:val="clear" w:color="auto" w:fill="auto"/>
            <w:tcMar>
              <w:top w:w="100" w:type="dxa"/>
              <w:left w:w="100" w:type="dxa"/>
              <w:bottom w:w="100" w:type="dxa"/>
              <w:right w:w="100" w:type="dxa"/>
            </w:tcMar>
          </w:tcPr>
          <w:p w14:paraId="2DC67B95" w14:textId="49231C53" w:rsidR="00156213" w:rsidRDefault="00000000" w:rsidP="00156213">
            <w:pPr>
              <w:rPr>
                <w:rFonts w:ascii="Calibri" w:eastAsia="Calibri" w:hAnsi="Calibri" w:cs="Calibri"/>
              </w:rPr>
            </w:pPr>
            <w:sdt>
              <w:sdtPr>
                <w:rPr>
                  <w:rFonts w:ascii="Calibri" w:eastAsia="Calibri" w:hAnsi="Calibri" w:cs="Calibri"/>
                </w:rPr>
                <w:id w:val="855005559"/>
                <w:placeholder>
                  <w:docPart w:val="1CCBEC50E428F441ACD1C98B531B216E"/>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E7053E">
                  <w:rPr>
                    <w:rStyle w:val="PlaceholderText"/>
                  </w:rPr>
                  <w:t>Choose an item.</w:t>
                </w:r>
              </w:sdtContent>
            </w:sdt>
          </w:p>
        </w:tc>
      </w:tr>
      <w:tr w:rsidR="00156213" w14:paraId="099F8617" w14:textId="77777777">
        <w:tc>
          <w:tcPr>
            <w:tcW w:w="3780" w:type="dxa"/>
            <w:shd w:val="clear" w:color="auto" w:fill="auto"/>
            <w:tcMar>
              <w:top w:w="100" w:type="dxa"/>
              <w:left w:w="100" w:type="dxa"/>
              <w:bottom w:w="100" w:type="dxa"/>
              <w:right w:w="100" w:type="dxa"/>
            </w:tcMar>
          </w:tcPr>
          <w:p w14:paraId="6D0DD61E" w14:textId="77777777" w:rsidR="00156213" w:rsidRDefault="00156213" w:rsidP="00156213">
            <w:pPr>
              <w:rPr>
                <w:rFonts w:ascii="Calibri" w:eastAsia="Calibri" w:hAnsi="Calibri" w:cs="Calibri"/>
              </w:rPr>
            </w:pPr>
            <w:r>
              <w:rPr>
                <w:rFonts w:ascii="Calibri" w:eastAsia="Calibri" w:hAnsi="Calibri" w:cs="Calibri"/>
              </w:rPr>
              <w:t>Students of the researcher</w:t>
            </w:r>
          </w:p>
        </w:tc>
        <w:tc>
          <w:tcPr>
            <w:tcW w:w="3600" w:type="dxa"/>
            <w:shd w:val="clear" w:color="auto" w:fill="auto"/>
            <w:tcMar>
              <w:top w:w="100" w:type="dxa"/>
              <w:left w:w="100" w:type="dxa"/>
              <w:bottom w:w="100" w:type="dxa"/>
              <w:right w:w="100" w:type="dxa"/>
            </w:tcMar>
          </w:tcPr>
          <w:p w14:paraId="46DC39BB" w14:textId="5F9DF28E" w:rsidR="00156213" w:rsidRDefault="00000000" w:rsidP="00156213">
            <w:pPr>
              <w:rPr>
                <w:rFonts w:ascii="Calibri" w:eastAsia="Calibri" w:hAnsi="Calibri" w:cs="Calibri"/>
              </w:rPr>
            </w:pPr>
            <w:sdt>
              <w:sdtPr>
                <w:rPr>
                  <w:rFonts w:ascii="Calibri" w:eastAsia="Calibri" w:hAnsi="Calibri" w:cs="Calibri"/>
                </w:rPr>
                <w:id w:val="663282904"/>
                <w:placeholder>
                  <w:docPart w:val="D6BE1DDDF40CEE4EBE024F0D7834C995"/>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E7053E">
                  <w:rPr>
                    <w:rStyle w:val="PlaceholderText"/>
                  </w:rPr>
                  <w:t>Choose an item.</w:t>
                </w:r>
              </w:sdtContent>
            </w:sdt>
          </w:p>
        </w:tc>
      </w:tr>
      <w:tr w:rsidR="00156213" w14:paraId="134A6BBA" w14:textId="77777777">
        <w:tc>
          <w:tcPr>
            <w:tcW w:w="3780" w:type="dxa"/>
            <w:shd w:val="clear" w:color="auto" w:fill="auto"/>
            <w:tcMar>
              <w:top w:w="100" w:type="dxa"/>
              <w:left w:w="100" w:type="dxa"/>
              <w:bottom w:w="100" w:type="dxa"/>
              <w:right w:w="100" w:type="dxa"/>
            </w:tcMar>
          </w:tcPr>
          <w:p w14:paraId="47E7DAF3" w14:textId="77777777" w:rsidR="00156213" w:rsidRDefault="00156213" w:rsidP="00156213">
            <w:pPr>
              <w:rPr>
                <w:rFonts w:ascii="Calibri" w:eastAsia="Calibri" w:hAnsi="Calibri" w:cs="Calibri"/>
              </w:rPr>
            </w:pPr>
            <w:r>
              <w:rPr>
                <w:rFonts w:ascii="Calibri" w:eastAsia="Calibri" w:hAnsi="Calibri" w:cs="Calibri"/>
              </w:rPr>
              <w:lastRenderedPageBreak/>
              <w:t>Undervalued or disenfranchised social group</w:t>
            </w:r>
          </w:p>
        </w:tc>
        <w:tc>
          <w:tcPr>
            <w:tcW w:w="3600" w:type="dxa"/>
            <w:shd w:val="clear" w:color="auto" w:fill="auto"/>
            <w:tcMar>
              <w:top w:w="100" w:type="dxa"/>
              <w:left w:w="100" w:type="dxa"/>
              <w:bottom w:w="100" w:type="dxa"/>
              <w:right w:w="100" w:type="dxa"/>
            </w:tcMar>
          </w:tcPr>
          <w:p w14:paraId="24C777C4" w14:textId="60D6001E" w:rsidR="00156213" w:rsidRDefault="00000000" w:rsidP="00156213">
            <w:pPr>
              <w:rPr>
                <w:rFonts w:ascii="Calibri" w:eastAsia="Calibri" w:hAnsi="Calibri" w:cs="Calibri"/>
              </w:rPr>
            </w:pPr>
            <w:sdt>
              <w:sdtPr>
                <w:rPr>
                  <w:rFonts w:ascii="Calibri" w:eastAsia="Calibri" w:hAnsi="Calibri" w:cs="Calibri"/>
                </w:rPr>
                <w:id w:val="-210896390"/>
                <w:placeholder>
                  <w:docPart w:val="EDE7021B5F488149AA88D233C46AD785"/>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BB3D30">
                  <w:rPr>
                    <w:rStyle w:val="PlaceholderText"/>
                  </w:rPr>
                  <w:t>Choose an item.</w:t>
                </w:r>
              </w:sdtContent>
            </w:sdt>
          </w:p>
        </w:tc>
      </w:tr>
      <w:tr w:rsidR="00156213" w14:paraId="1C44514F" w14:textId="77777777">
        <w:tc>
          <w:tcPr>
            <w:tcW w:w="3780" w:type="dxa"/>
            <w:shd w:val="clear" w:color="auto" w:fill="auto"/>
            <w:tcMar>
              <w:top w:w="100" w:type="dxa"/>
              <w:left w:w="100" w:type="dxa"/>
              <w:bottom w:w="100" w:type="dxa"/>
              <w:right w:w="100" w:type="dxa"/>
            </w:tcMar>
          </w:tcPr>
          <w:p w14:paraId="29138A06" w14:textId="77777777" w:rsidR="00156213" w:rsidRDefault="00156213" w:rsidP="00156213">
            <w:pPr>
              <w:rPr>
                <w:rFonts w:ascii="Calibri" w:eastAsia="Calibri" w:hAnsi="Calibri" w:cs="Calibri"/>
              </w:rPr>
            </w:pPr>
            <w:r>
              <w:rPr>
                <w:rFonts w:ascii="Calibri" w:eastAsia="Calibri" w:hAnsi="Calibri" w:cs="Calibri"/>
              </w:rPr>
              <w:t>Active members of the military (service members), DoD personnel (including civilian employees)</w:t>
            </w:r>
          </w:p>
        </w:tc>
        <w:tc>
          <w:tcPr>
            <w:tcW w:w="3600" w:type="dxa"/>
            <w:shd w:val="clear" w:color="auto" w:fill="auto"/>
            <w:tcMar>
              <w:top w:w="100" w:type="dxa"/>
              <w:left w:w="100" w:type="dxa"/>
              <w:bottom w:w="100" w:type="dxa"/>
              <w:right w:w="100" w:type="dxa"/>
            </w:tcMar>
          </w:tcPr>
          <w:p w14:paraId="6DA2DEA5" w14:textId="680A45B4" w:rsidR="00156213" w:rsidRDefault="00000000" w:rsidP="00156213">
            <w:pPr>
              <w:rPr>
                <w:rFonts w:ascii="Calibri" w:eastAsia="Calibri" w:hAnsi="Calibri" w:cs="Calibri"/>
              </w:rPr>
            </w:pPr>
            <w:sdt>
              <w:sdtPr>
                <w:rPr>
                  <w:rFonts w:ascii="Calibri" w:eastAsia="Calibri" w:hAnsi="Calibri" w:cs="Calibri"/>
                </w:rPr>
                <w:id w:val="2097587409"/>
                <w:placeholder>
                  <w:docPart w:val="2B3B291269F1E847BECC697F1D6C0488"/>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BB3D30">
                  <w:rPr>
                    <w:rStyle w:val="PlaceholderText"/>
                  </w:rPr>
                  <w:t>Choose an item.</w:t>
                </w:r>
              </w:sdtContent>
            </w:sdt>
          </w:p>
        </w:tc>
      </w:tr>
      <w:tr w:rsidR="00156213" w14:paraId="2A5F6611" w14:textId="77777777">
        <w:tc>
          <w:tcPr>
            <w:tcW w:w="3780" w:type="dxa"/>
            <w:shd w:val="clear" w:color="auto" w:fill="auto"/>
            <w:tcMar>
              <w:top w:w="100" w:type="dxa"/>
              <w:left w:w="100" w:type="dxa"/>
              <w:bottom w:w="100" w:type="dxa"/>
              <w:right w:w="100" w:type="dxa"/>
            </w:tcMar>
          </w:tcPr>
          <w:p w14:paraId="03F016CC" w14:textId="77777777" w:rsidR="00156213" w:rsidRDefault="00156213" w:rsidP="00156213">
            <w:pPr>
              <w:rPr>
                <w:rFonts w:ascii="Calibri" w:eastAsia="Calibri" w:hAnsi="Calibri" w:cs="Calibri"/>
              </w:rPr>
            </w:pPr>
            <w:r>
              <w:rPr>
                <w:rFonts w:ascii="Calibri" w:eastAsia="Calibri" w:hAnsi="Calibri" w:cs="Calibri"/>
              </w:rPr>
              <w:t>Individual or group that is approached for participation in research during a stressful situation such as emergency room setting, childbirth (labor), etc.</w:t>
            </w:r>
          </w:p>
        </w:tc>
        <w:tc>
          <w:tcPr>
            <w:tcW w:w="3600" w:type="dxa"/>
            <w:shd w:val="clear" w:color="auto" w:fill="auto"/>
            <w:tcMar>
              <w:top w:w="100" w:type="dxa"/>
              <w:left w:w="100" w:type="dxa"/>
              <w:bottom w:w="100" w:type="dxa"/>
              <w:right w:w="100" w:type="dxa"/>
            </w:tcMar>
          </w:tcPr>
          <w:p w14:paraId="2CA75472" w14:textId="09EF81A4" w:rsidR="00156213" w:rsidRDefault="00000000" w:rsidP="00156213">
            <w:pPr>
              <w:rPr>
                <w:rFonts w:ascii="Calibri" w:eastAsia="Calibri" w:hAnsi="Calibri" w:cs="Calibri"/>
              </w:rPr>
            </w:pPr>
            <w:sdt>
              <w:sdtPr>
                <w:rPr>
                  <w:rFonts w:ascii="Calibri" w:eastAsia="Calibri" w:hAnsi="Calibri" w:cs="Calibri"/>
                </w:rPr>
                <w:id w:val="812684630"/>
                <w:placeholder>
                  <w:docPart w:val="228668C086D01F4E9A4CBDD0792B8924"/>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BB3D30">
                  <w:rPr>
                    <w:rStyle w:val="PlaceholderText"/>
                  </w:rPr>
                  <w:t>Choose an item.</w:t>
                </w:r>
              </w:sdtContent>
            </w:sdt>
          </w:p>
        </w:tc>
      </w:tr>
      <w:tr w:rsidR="00156213" w14:paraId="02312030" w14:textId="77777777">
        <w:tc>
          <w:tcPr>
            <w:tcW w:w="3780" w:type="dxa"/>
            <w:shd w:val="clear" w:color="auto" w:fill="auto"/>
            <w:tcMar>
              <w:top w:w="100" w:type="dxa"/>
              <w:left w:w="100" w:type="dxa"/>
              <w:bottom w:w="100" w:type="dxa"/>
              <w:right w:w="100" w:type="dxa"/>
            </w:tcMar>
          </w:tcPr>
          <w:p w14:paraId="28DB6D0C" w14:textId="77777777" w:rsidR="00156213" w:rsidRDefault="00156213" w:rsidP="00156213">
            <w:pPr>
              <w:rPr>
                <w:rFonts w:ascii="Calibri" w:eastAsia="Calibri" w:hAnsi="Calibri" w:cs="Calibri"/>
              </w:rPr>
            </w:pPr>
            <w:r>
              <w:rPr>
                <w:rFonts w:ascii="Calibri" w:eastAsia="Calibri" w:hAnsi="Calibri" w:cs="Calibri"/>
              </w:rPr>
              <w:t>Individual or group that is disadvantaged in the distribution of social goods and services such as income, housing, or healthcare.</w:t>
            </w:r>
          </w:p>
        </w:tc>
        <w:tc>
          <w:tcPr>
            <w:tcW w:w="3600" w:type="dxa"/>
            <w:shd w:val="clear" w:color="auto" w:fill="auto"/>
            <w:tcMar>
              <w:top w:w="100" w:type="dxa"/>
              <w:left w:w="100" w:type="dxa"/>
              <w:bottom w:w="100" w:type="dxa"/>
              <w:right w:w="100" w:type="dxa"/>
            </w:tcMar>
          </w:tcPr>
          <w:p w14:paraId="04F33B28" w14:textId="41B247D0" w:rsidR="00156213" w:rsidRDefault="00000000" w:rsidP="00156213">
            <w:pPr>
              <w:rPr>
                <w:rFonts w:ascii="Calibri" w:eastAsia="Calibri" w:hAnsi="Calibri" w:cs="Calibri"/>
              </w:rPr>
            </w:pPr>
            <w:sdt>
              <w:sdtPr>
                <w:rPr>
                  <w:rFonts w:ascii="Calibri" w:eastAsia="Calibri" w:hAnsi="Calibri" w:cs="Calibri"/>
                </w:rPr>
                <w:id w:val="-1395040678"/>
                <w:placeholder>
                  <w:docPart w:val="C6A8E04BF3C9114096A25126EC939AB2"/>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BB3D30">
                  <w:rPr>
                    <w:rStyle w:val="PlaceholderText"/>
                  </w:rPr>
                  <w:t>Choose an item.</w:t>
                </w:r>
              </w:sdtContent>
            </w:sdt>
          </w:p>
        </w:tc>
      </w:tr>
      <w:tr w:rsidR="00156213" w14:paraId="6B4B1569" w14:textId="77777777">
        <w:tc>
          <w:tcPr>
            <w:tcW w:w="3780" w:type="dxa"/>
            <w:shd w:val="clear" w:color="auto" w:fill="auto"/>
            <w:tcMar>
              <w:top w:w="100" w:type="dxa"/>
              <w:left w:w="100" w:type="dxa"/>
              <w:bottom w:w="100" w:type="dxa"/>
              <w:right w:w="100" w:type="dxa"/>
            </w:tcMar>
          </w:tcPr>
          <w:p w14:paraId="31AC7CD2" w14:textId="77777777" w:rsidR="00156213" w:rsidRDefault="00156213" w:rsidP="00156213">
            <w:pPr>
              <w:rPr>
                <w:rFonts w:ascii="Calibri" w:eastAsia="Calibri" w:hAnsi="Calibri" w:cs="Calibri"/>
              </w:rPr>
            </w:pPr>
            <w:r>
              <w:rPr>
                <w:rFonts w:ascii="Calibri" w:eastAsia="Calibri" w:hAnsi="Calibri" w:cs="Calibri"/>
              </w:rPr>
              <w:t>Individual or group with a serious health condition for which there are no satisfactory standard treatments.</w:t>
            </w:r>
          </w:p>
        </w:tc>
        <w:tc>
          <w:tcPr>
            <w:tcW w:w="3600" w:type="dxa"/>
            <w:shd w:val="clear" w:color="auto" w:fill="auto"/>
            <w:tcMar>
              <w:top w:w="100" w:type="dxa"/>
              <w:left w:w="100" w:type="dxa"/>
              <w:bottom w:w="100" w:type="dxa"/>
              <w:right w:w="100" w:type="dxa"/>
            </w:tcMar>
          </w:tcPr>
          <w:p w14:paraId="413D64A6" w14:textId="33271CFD" w:rsidR="00156213" w:rsidRDefault="00000000" w:rsidP="00156213">
            <w:pPr>
              <w:rPr>
                <w:rFonts w:ascii="Calibri" w:eastAsia="Calibri" w:hAnsi="Calibri" w:cs="Calibri"/>
              </w:rPr>
            </w:pPr>
            <w:sdt>
              <w:sdtPr>
                <w:rPr>
                  <w:rFonts w:ascii="Calibri" w:eastAsia="Calibri" w:hAnsi="Calibri" w:cs="Calibri"/>
                </w:rPr>
                <w:id w:val="-1663230647"/>
                <w:placeholder>
                  <w:docPart w:val="9FFA734F4FAAA24DB7A5CC23888B3EDB"/>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BB3D30">
                  <w:rPr>
                    <w:rStyle w:val="PlaceholderText"/>
                  </w:rPr>
                  <w:t>Choose an item.</w:t>
                </w:r>
              </w:sdtContent>
            </w:sdt>
          </w:p>
        </w:tc>
      </w:tr>
      <w:tr w:rsidR="00156213" w14:paraId="361DADDD" w14:textId="77777777">
        <w:tc>
          <w:tcPr>
            <w:tcW w:w="3780" w:type="dxa"/>
            <w:shd w:val="clear" w:color="auto" w:fill="auto"/>
            <w:tcMar>
              <w:top w:w="100" w:type="dxa"/>
              <w:left w:w="100" w:type="dxa"/>
              <w:bottom w:w="100" w:type="dxa"/>
              <w:right w:w="100" w:type="dxa"/>
            </w:tcMar>
          </w:tcPr>
          <w:p w14:paraId="3A814692" w14:textId="77777777" w:rsidR="00156213" w:rsidRDefault="00156213" w:rsidP="00156213">
            <w:pPr>
              <w:rPr>
                <w:rFonts w:ascii="Calibri" w:eastAsia="Calibri" w:hAnsi="Calibri" w:cs="Calibri"/>
              </w:rPr>
            </w:pPr>
            <w:r>
              <w:rPr>
                <w:rFonts w:ascii="Calibri" w:eastAsia="Calibri" w:hAnsi="Calibri" w:cs="Calibri"/>
              </w:rPr>
              <w:t>Individual or group with a fear of negative consequences for not participating in the research (e.g. institutionalization, deportation, disclosure of stigmatizing behavior).</w:t>
            </w:r>
          </w:p>
        </w:tc>
        <w:tc>
          <w:tcPr>
            <w:tcW w:w="3600" w:type="dxa"/>
            <w:shd w:val="clear" w:color="auto" w:fill="auto"/>
            <w:tcMar>
              <w:top w:w="100" w:type="dxa"/>
              <w:left w:w="100" w:type="dxa"/>
              <w:bottom w:w="100" w:type="dxa"/>
              <w:right w:w="100" w:type="dxa"/>
            </w:tcMar>
          </w:tcPr>
          <w:p w14:paraId="0C7D1866" w14:textId="655B7650" w:rsidR="00156213" w:rsidRDefault="00000000" w:rsidP="00156213">
            <w:pPr>
              <w:rPr>
                <w:rFonts w:ascii="Calibri" w:eastAsia="Calibri" w:hAnsi="Calibri" w:cs="Calibri"/>
              </w:rPr>
            </w:pPr>
            <w:sdt>
              <w:sdtPr>
                <w:rPr>
                  <w:rFonts w:ascii="Calibri" w:eastAsia="Calibri" w:hAnsi="Calibri" w:cs="Calibri"/>
                </w:rPr>
                <w:id w:val="-284974966"/>
                <w:placeholder>
                  <w:docPart w:val="9C218157FFE8D145BB2D74803C3825DE"/>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BB3D30">
                  <w:rPr>
                    <w:rStyle w:val="PlaceholderText"/>
                  </w:rPr>
                  <w:t>Choose an item.</w:t>
                </w:r>
              </w:sdtContent>
            </w:sdt>
          </w:p>
        </w:tc>
      </w:tr>
      <w:tr w:rsidR="00156213" w14:paraId="205C2036" w14:textId="77777777">
        <w:tc>
          <w:tcPr>
            <w:tcW w:w="3780" w:type="dxa"/>
            <w:shd w:val="clear" w:color="auto" w:fill="auto"/>
            <w:tcMar>
              <w:top w:w="100" w:type="dxa"/>
              <w:left w:w="100" w:type="dxa"/>
              <w:bottom w:w="100" w:type="dxa"/>
              <w:right w:w="100" w:type="dxa"/>
            </w:tcMar>
          </w:tcPr>
          <w:p w14:paraId="2BA3C297" w14:textId="77777777" w:rsidR="00156213" w:rsidRDefault="00156213" w:rsidP="00156213">
            <w:pPr>
              <w:tabs>
                <w:tab w:val="left" w:pos="2790"/>
              </w:tabs>
              <w:rPr>
                <w:rFonts w:ascii="Calibri" w:eastAsia="Calibri" w:hAnsi="Calibri" w:cs="Calibri"/>
              </w:rPr>
            </w:pPr>
            <w:r>
              <w:rPr>
                <w:rFonts w:ascii="Calibri" w:eastAsia="Calibri" w:hAnsi="Calibri" w:cs="Calibri"/>
              </w:rPr>
              <w:t>Any other circumstance/dynamic that could increase vulnerability to coercion or exploitation that might influence consent to research or decision to continue in research.</w:t>
            </w:r>
          </w:p>
        </w:tc>
        <w:tc>
          <w:tcPr>
            <w:tcW w:w="3600" w:type="dxa"/>
            <w:shd w:val="clear" w:color="auto" w:fill="auto"/>
            <w:tcMar>
              <w:top w:w="100" w:type="dxa"/>
              <w:left w:w="100" w:type="dxa"/>
              <w:bottom w:w="100" w:type="dxa"/>
              <w:right w:w="100" w:type="dxa"/>
            </w:tcMar>
          </w:tcPr>
          <w:p w14:paraId="446CE363" w14:textId="6C38B241" w:rsidR="00156213" w:rsidRDefault="00000000" w:rsidP="00156213">
            <w:pPr>
              <w:rPr>
                <w:rFonts w:ascii="Calibri" w:eastAsia="Calibri" w:hAnsi="Calibri" w:cs="Calibri"/>
              </w:rPr>
            </w:pPr>
            <w:sdt>
              <w:sdtPr>
                <w:rPr>
                  <w:rFonts w:ascii="Calibri" w:eastAsia="Calibri" w:hAnsi="Calibri" w:cs="Calibri"/>
                </w:rPr>
                <w:id w:val="-1395348132"/>
                <w:placeholder>
                  <w:docPart w:val="C06AAB8D659F6E428E3770C3415EB031"/>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156213" w:rsidRPr="00BB3D30">
                  <w:rPr>
                    <w:rStyle w:val="PlaceholderText"/>
                  </w:rPr>
                  <w:t>Choose an item.</w:t>
                </w:r>
              </w:sdtContent>
            </w:sdt>
          </w:p>
        </w:tc>
      </w:tr>
    </w:tbl>
    <w:p w14:paraId="094C89E4" w14:textId="77777777" w:rsidR="00EC123F" w:rsidRDefault="00EC123F">
      <w:pPr>
        <w:pBdr>
          <w:top w:val="nil"/>
          <w:left w:val="nil"/>
          <w:bottom w:val="nil"/>
          <w:right w:val="nil"/>
          <w:between w:val="nil"/>
        </w:pBdr>
        <w:ind w:left="1530" w:hanging="270"/>
        <w:rPr>
          <w:rFonts w:ascii="Calibri" w:eastAsia="Calibri" w:hAnsi="Calibri" w:cs="Calibri"/>
          <w:color w:val="000000"/>
        </w:rPr>
      </w:pPr>
    </w:p>
    <w:p w14:paraId="5852B43D" w14:textId="774F1BFA" w:rsidR="00EC123F" w:rsidRPr="003E612C" w:rsidRDefault="004F55CB" w:rsidP="00DC5DCD">
      <w:pPr>
        <w:pStyle w:val="ListParagraph"/>
        <w:numPr>
          <w:ilvl w:val="1"/>
          <w:numId w:val="12"/>
        </w:numPr>
        <w:pBdr>
          <w:top w:val="nil"/>
          <w:left w:val="nil"/>
          <w:bottom w:val="nil"/>
          <w:right w:val="nil"/>
          <w:between w:val="nil"/>
        </w:pBdr>
        <w:rPr>
          <w:rFonts w:ascii="Calibri" w:eastAsia="Calibri" w:hAnsi="Calibri" w:cs="Calibri"/>
          <w:b/>
          <w:bCs/>
          <w:color w:val="000000"/>
        </w:rPr>
      </w:pPr>
      <w:r w:rsidRPr="003E612C">
        <w:rPr>
          <w:rFonts w:ascii="Calibri" w:eastAsia="Calibri" w:hAnsi="Calibri" w:cs="Calibri"/>
          <w:b/>
          <w:bCs/>
          <w:color w:val="000000"/>
        </w:rPr>
        <w:t xml:space="preserve">Additional Safeguards: </w:t>
      </w:r>
    </w:p>
    <w:p w14:paraId="77D95BC7" w14:textId="77777777" w:rsidR="00EC123F" w:rsidRDefault="004F55CB">
      <w:pPr>
        <w:pBdr>
          <w:top w:val="nil"/>
          <w:left w:val="nil"/>
          <w:bottom w:val="nil"/>
          <w:right w:val="nil"/>
          <w:between w:val="nil"/>
        </w:pBdr>
        <w:spacing w:before="120" w:after="120"/>
        <w:ind w:left="1267" w:hanging="7"/>
        <w:rPr>
          <w:rFonts w:ascii="Calibri" w:eastAsia="Calibri" w:hAnsi="Calibri" w:cs="Calibri"/>
          <w:color w:val="FF0000"/>
        </w:rPr>
      </w:pPr>
      <w:r>
        <w:rPr>
          <w:rFonts w:ascii="Calibri" w:eastAsia="Calibri" w:hAnsi="Calibri" w:cs="Calibri"/>
          <w:color w:val="FF0000"/>
        </w:rPr>
        <w:t>If individuals or groups are identified as vulnerable, specific safeguards to protect the population should be implemented, such as consent monitoring or independent capacity to consent assessment, independent clinical monitoring, ensuring confidentiality, and ensuring that potential research participants are free to decline joining the study (Emanuel, Wendler, and Grady, 2008). If the research involves individuals Checked in Section 1.1 above, provide justification for their inclusion and describe additional safeguards included to protect their rights and welfare. Investigators should tailor protections to the nature and extent of vulnerability, the magnitude of risk, and the assessment of benefit.</w:t>
      </w:r>
    </w:p>
    <w:p w14:paraId="68A2D667" w14:textId="77777777" w:rsidR="00EC123F" w:rsidRDefault="004F55CB" w:rsidP="00DC5DCD">
      <w:pPr>
        <w:numPr>
          <w:ilvl w:val="2"/>
          <w:numId w:val="6"/>
        </w:numPr>
        <w:pBdr>
          <w:top w:val="nil"/>
          <w:left w:val="nil"/>
          <w:bottom w:val="nil"/>
          <w:right w:val="nil"/>
          <w:between w:val="nil"/>
        </w:pBdr>
        <w:spacing w:before="120"/>
        <w:ind w:left="1814" w:hanging="547"/>
        <w:rPr>
          <w:rFonts w:ascii="Calibri" w:eastAsia="Calibri" w:hAnsi="Calibri" w:cs="Calibri"/>
        </w:rPr>
      </w:pPr>
      <w:r>
        <w:rPr>
          <w:rFonts w:ascii="Calibri" w:eastAsia="Calibri" w:hAnsi="Calibri" w:cs="Calibri"/>
          <w:color w:val="FF0000"/>
        </w:rPr>
        <w:t>If the research involves pregnant women, review “</w:t>
      </w:r>
      <w:hyperlink r:id="rId71">
        <w:r>
          <w:rPr>
            <w:rFonts w:ascii="Calibri" w:eastAsia="Calibri" w:hAnsi="Calibri" w:cs="Calibri"/>
            <w:color w:val="0070C0"/>
            <w:u w:val="single"/>
          </w:rPr>
          <w:t>CHECKLIST: Pregnant Women (HRP-412)</w:t>
        </w:r>
      </w:hyperlink>
      <w:r>
        <w:rPr>
          <w:rFonts w:ascii="Calibri" w:eastAsia="Calibri" w:hAnsi="Calibri" w:cs="Calibri"/>
          <w:color w:val="FF0000"/>
        </w:rPr>
        <w:t>”</w:t>
      </w:r>
      <w:r>
        <w:rPr>
          <w:rFonts w:ascii="Calibri" w:eastAsia="Calibri" w:hAnsi="Calibri" w:cs="Calibri"/>
          <w:color w:val="0070C0"/>
        </w:rPr>
        <w:t xml:space="preserve"> </w:t>
      </w:r>
      <w:r>
        <w:rPr>
          <w:rFonts w:ascii="Calibri" w:eastAsia="Calibri" w:hAnsi="Calibri" w:cs="Calibri"/>
          <w:color w:val="FF0000"/>
        </w:rPr>
        <w:t>to ensure that you have provided sufficient information.</w:t>
      </w:r>
    </w:p>
    <w:p w14:paraId="4A082A06" w14:textId="77777777" w:rsidR="00EC123F" w:rsidRDefault="004F55CB" w:rsidP="00DC5DCD">
      <w:pPr>
        <w:numPr>
          <w:ilvl w:val="2"/>
          <w:numId w:val="6"/>
        </w:numPr>
        <w:pBdr>
          <w:top w:val="nil"/>
          <w:left w:val="nil"/>
          <w:bottom w:val="nil"/>
          <w:right w:val="nil"/>
          <w:between w:val="nil"/>
        </w:pBdr>
        <w:ind w:left="1814" w:hanging="547"/>
        <w:rPr>
          <w:rFonts w:ascii="Calibri" w:eastAsia="Calibri" w:hAnsi="Calibri" w:cs="Calibri"/>
        </w:rPr>
      </w:pPr>
      <w:r>
        <w:rPr>
          <w:rFonts w:ascii="Calibri" w:eastAsia="Calibri" w:hAnsi="Calibri" w:cs="Calibri"/>
          <w:color w:val="FF0000"/>
        </w:rPr>
        <w:lastRenderedPageBreak/>
        <w:t>If the research involves neonates of uncertain viability or non-viable neonates, review “</w:t>
      </w:r>
      <w:hyperlink r:id="rId72">
        <w:r>
          <w:rPr>
            <w:rFonts w:ascii="Calibri" w:eastAsia="Calibri" w:hAnsi="Calibri" w:cs="Calibri"/>
            <w:color w:val="0070C0"/>
            <w:u w:val="single"/>
          </w:rPr>
          <w:t>CHECKLIST: Non-Viable Neonates (HRP-413)</w:t>
        </w:r>
      </w:hyperlink>
      <w:r>
        <w:rPr>
          <w:rFonts w:ascii="Calibri" w:eastAsia="Calibri" w:hAnsi="Calibri" w:cs="Calibri"/>
          <w:color w:val="FF0000"/>
        </w:rPr>
        <w:t>” or “</w:t>
      </w:r>
      <w:hyperlink r:id="rId73">
        <w:r>
          <w:rPr>
            <w:rFonts w:ascii="Calibri" w:eastAsia="Calibri" w:hAnsi="Calibri" w:cs="Calibri"/>
            <w:color w:val="0070C0"/>
            <w:u w:val="single"/>
          </w:rPr>
          <w:t>CHECKLIST: Neonates of Uncertain Viability (HRP-414)</w:t>
        </w:r>
      </w:hyperlink>
      <w:r>
        <w:rPr>
          <w:rFonts w:ascii="Calibri" w:eastAsia="Calibri" w:hAnsi="Calibri" w:cs="Calibri"/>
          <w:color w:val="FF0000"/>
        </w:rPr>
        <w:t>” to ensure that you have provided sufficient information.</w:t>
      </w:r>
    </w:p>
    <w:p w14:paraId="364104A4" w14:textId="77777777" w:rsidR="00EC123F" w:rsidRDefault="004F55CB" w:rsidP="00DC5DCD">
      <w:pPr>
        <w:numPr>
          <w:ilvl w:val="2"/>
          <w:numId w:val="6"/>
        </w:numPr>
        <w:pBdr>
          <w:top w:val="nil"/>
          <w:left w:val="nil"/>
          <w:bottom w:val="nil"/>
          <w:right w:val="nil"/>
          <w:between w:val="nil"/>
        </w:pBdr>
        <w:ind w:left="1814" w:hanging="547"/>
        <w:rPr>
          <w:rFonts w:ascii="Calibri" w:eastAsia="Calibri" w:hAnsi="Calibri" w:cs="Calibri"/>
        </w:rPr>
      </w:pPr>
      <w:r>
        <w:rPr>
          <w:rFonts w:ascii="Calibri" w:eastAsia="Calibri" w:hAnsi="Calibri" w:cs="Calibri"/>
          <w:color w:val="FF0000"/>
        </w:rPr>
        <w:t>If the research involves prisoners, review “</w:t>
      </w:r>
      <w:hyperlink r:id="rId74">
        <w:r>
          <w:rPr>
            <w:rFonts w:ascii="Calibri" w:eastAsia="Calibri" w:hAnsi="Calibri" w:cs="Calibri"/>
            <w:color w:val="0070C0"/>
            <w:u w:val="single"/>
          </w:rPr>
          <w:t>CHECKLIST: Prisoners (HRP-415)</w:t>
        </w:r>
      </w:hyperlink>
      <w:r>
        <w:rPr>
          <w:rFonts w:ascii="Calibri" w:eastAsia="Calibri" w:hAnsi="Calibri" w:cs="Calibri"/>
          <w:color w:val="FF0000"/>
        </w:rPr>
        <w:t>” to ensure that you have provided sufficient information.</w:t>
      </w:r>
    </w:p>
    <w:p w14:paraId="7DF08800" w14:textId="77777777" w:rsidR="00FE145D" w:rsidRPr="000432B3" w:rsidRDefault="004F55CB" w:rsidP="00DC5DCD">
      <w:pPr>
        <w:numPr>
          <w:ilvl w:val="2"/>
          <w:numId w:val="6"/>
        </w:numPr>
        <w:pBdr>
          <w:top w:val="nil"/>
          <w:left w:val="nil"/>
          <w:bottom w:val="nil"/>
          <w:right w:val="nil"/>
          <w:between w:val="nil"/>
        </w:pBdr>
        <w:spacing w:before="120"/>
        <w:ind w:left="1814" w:hanging="547"/>
        <w:rPr>
          <w:rFonts w:ascii="Calibri" w:eastAsia="Calibri" w:hAnsi="Calibri" w:cs="Calibri"/>
        </w:rPr>
      </w:pPr>
      <w:r>
        <w:rPr>
          <w:rFonts w:ascii="Calibri" w:eastAsia="Calibri" w:hAnsi="Calibri" w:cs="Calibri"/>
          <w:color w:val="FF0000"/>
        </w:rPr>
        <w:t>If the research involves persons who have not attained the legal age for consent to treatments or procedures involves in the research, review “</w:t>
      </w:r>
      <w:hyperlink r:id="rId75">
        <w:r>
          <w:rPr>
            <w:rFonts w:ascii="Calibri" w:eastAsia="Calibri" w:hAnsi="Calibri" w:cs="Calibri"/>
            <w:color w:val="0070C0"/>
            <w:u w:val="single"/>
          </w:rPr>
          <w:t>CHECKLIST: Children (HRP-416)</w:t>
        </w:r>
      </w:hyperlink>
      <w:r>
        <w:rPr>
          <w:rFonts w:ascii="Calibri" w:eastAsia="Calibri" w:hAnsi="Calibri" w:cs="Calibri"/>
          <w:color w:val="FF0000"/>
        </w:rPr>
        <w:t xml:space="preserve">” to ensure that you have provided sufficient information. </w:t>
      </w:r>
    </w:p>
    <w:p w14:paraId="775BE6F5" w14:textId="45DE585B" w:rsidR="00EC123F" w:rsidRPr="000432B3" w:rsidRDefault="00FE145D" w:rsidP="00DC5DCD">
      <w:pPr>
        <w:numPr>
          <w:ilvl w:val="2"/>
          <w:numId w:val="6"/>
        </w:numPr>
        <w:pBdr>
          <w:top w:val="nil"/>
          <w:left w:val="nil"/>
          <w:bottom w:val="nil"/>
          <w:right w:val="nil"/>
          <w:between w:val="nil"/>
        </w:pBdr>
        <w:spacing w:before="120"/>
        <w:ind w:left="1814" w:hanging="547"/>
        <w:rPr>
          <w:rFonts w:ascii="Calibri" w:eastAsia="Calibri" w:hAnsi="Calibri" w:cs="Calibri"/>
          <w:color w:val="FF0000"/>
        </w:rPr>
      </w:pPr>
      <w:r w:rsidRPr="00DF4215">
        <w:rPr>
          <w:rFonts w:ascii="Calibri" w:eastAsia="Calibri" w:hAnsi="Calibri" w:cs="Calibri"/>
          <w:color w:val="FF0000"/>
        </w:rPr>
        <w:t>If your child becomes an adult (turns 18 years old) while they are still actively participating in this research, we will request that he or she provide their consent (agreement) to continue their participation in this study.</w:t>
      </w:r>
    </w:p>
    <w:p w14:paraId="61A8C12B" w14:textId="77777777" w:rsidR="006D7B19" w:rsidRDefault="004F55CB" w:rsidP="006D7B19">
      <w:pPr>
        <w:numPr>
          <w:ilvl w:val="2"/>
          <w:numId w:val="6"/>
        </w:numPr>
        <w:pBdr>
          <w:top w:val="nil"/>
          <w:left w:val="nil"/>
          <w:bottom w:val="nil"/>
          <w:right w:val="nil"/>
          <w:between w:val="nil"/>
        </w:pBdr>
        <w:spacing w:before="120"/>
        <w:ind w:left="1814" w:hanging="547"/>
        <w:rPr>
          <w:rFonts w:ascii="Calibri" w:eastAsia="Calibri" w:hAnsi="Calibri" w:cs="Calibri"/>
        </w:rPr>
      </w:pPr>
      <w:r>
        <w:rPr>
          <w:rFonts w:ascii="Calibri" w:eastAsia="Calibri" w:hAnsi="Calibri" w:cs="Calibri"/>
          <w:color w:val="FF0000"/>
        </w:rPr>
        <w:t>If the research involves cognitively impaired adults, or adults with fluctuating, diminished, or lacking capacity to consent, review “</w:t>
      </w:r>
      <w:hyperlink r:id="rId76">
        <w:r>
          <w:rPr>
            <w:rFonts w:ascii="Calibri" w:eastAsia="Calibri" w:hAnsi="Calibri" w:cs="Calibri"/>
            <w:color w:val="0070C0"/>
            <w:u w:val="single"/>
          </w:rPr>
          <w:t>CHECKLIST: Cognitively Impaired Adults (HRP-417)</w:t>
        </w:r>
      </w:hyperlink>
      <w:r>
        <w:rPr>
          <w:rFonts w:ascii="Calibri" w:eastAsia="Calibri" w:hAnsi="Calibri" w:cs="Calibri"/>
          <w:color w:val="FF0000"/>
        </w:rPr>
        <w:t>” to ensure that you have provided sufficient information.</w:t>
      </w:r>
    </w:p>
    <w:p w14:paraId="116AD7BE" w14:textId="36472023" w:rsidR="006D7B19" w:rsidRPr="006D7B19" w:rsidRDefault="006D7B19" w:rsidP="006D7B19">
      <w:pPr>
        <w:numPr>
          <w:ilvl w:val="2"/>
          <w:numId w:val="6"/>
        </w:numPr>
        <w:pBdr>
          <w:top w:val="nil"/>
          <w:left w:val="nil"/>
          <w:bottom w:val="nil"/>
          <w:right w:val="nil"/>
          <w:between w:val="nil"/>
        </w:pBdr>
        <w:spacing w:before="120"/>
        <w:ind w:left="1814" w:hanging="547"/>
        <w:rPr>
          <w:rFonts w:ascii="Calibri" w:eastAsia="Calibri" w:hAnsi="Calibri" w:cs="Calibri"/>
        </w:rPr>
      </w:pPr>
      <w:r w:rsidRPr="006D7B19">
        <w:rPr>
          <w:rFonts w:ascii="Calibri" w:eastAsia="Calibri" w:hAnsi="Calibri" w:cs="Calibri"/>
          <w:color w:val="FF0000"/>
        </w:rPr>
        <w:t xml:space="preserve">For research involving </w:t>
      </w:r>
      <w:r w:rsidRPr="006D7B19">
        <w:rPr>
          <w:rFonts w:ascii="Calibri" w:eastAsia="Calibri" w:hAnsi="Calibri" w:cs="Calibri"/>
          <w:iCs/>
          <w:color w:val="FF0000"/>
        </w:rPr>
        <w:t xml:space="preserve">Tribal collaborators, Tribal communities, Tribal natural resources, and other Tribally-controlled or Tribal-serving institutions, Indigenous Peoples, places, and objects of cultural significance, provide additional information that addresses the considerations and guidelines established by the University of Minnesota (see </w:t>
      </w:r>
      <w:hyperlink r:id="rId77" w:history="1">
        <w:r w:rsidRPr="006D7B19">
          <w:rPr>
            <w:rStyle w:val="Hyperlink"/>
            <w:rFonts w:ascii="Calibri" w:eastAsia="Calibri" w:hAnsi="Calibri" w:cs="Calibri"/>
            <w:iCs/>
          </w:rPr>
          <w:t>HRP-338 – WORKSHEET – Indigenous Research</w:t>
        </w:r>
      </w:hyperlink>
      <w:r w:rsidRPr="006D7B19">
        <w:rPr>
          <w:rFonts w:ascii="Calibri" w:eastAsia="Calibri" w:hAnsi="Calibri" w:cs="Calibri"/>
          <w:iCs/>
          <w:color w:val="FF0000"/>
        </w:rPr>
        <w:t>).</w:t>
      </w:r>
    </w:p>
    <w:p w14:paraId="089424CC" w14:textId="58CE64F5" w:rsidR="00EC123F" w:rsidRDefault="004F55CB" w:rsidP="00DC5DCD">
      <w:pPr>
        <w:numPr>
          <w:ilvl w:val="2"/>
          <w:numId w:val="6"/>
        </w:numPr>
        <w:pBdr>
          <w:top w:val="nil"/>
          <w:left w:val="nil"/>
          <w:bottom w:val="nil"/>
          <w:right w:val="nil"/>
          <w:between w:val="nil"/>
        </w:pBdr>
        <w:ind w:left="1800" w:hanging="540"/>
        <w:rPr>
          <w:rFonts w:ascii="Calibri" w:eastAsia="Calibri" w:hAnsi="Calibri" w:cs="Calibri"/>
        </w:rPr>
      </w:pPr>
      <w:r>
        <w:rPr>
          <w:rFonts w:ascii="Calibri" w:eastAsia="Calibri" w:hAnsi="Calibri" w:cs="Calibri"/>
          <w:color w:val="FF0000"/>
        </w:rPr>
        <w:t>Provide justification for the inclusion of this population and describe the importance of the knowledge to be gained.</w:t>
      </w:r>
    </w:p>
    <w:p w14:paraId="365469B2" w14:textId="77777777" w:rsidR="00EC123F" w:rsidRDefault="004F55CB" w:rsidP="00DC5DCD">
      <w:pPr>
        <w:numPr>
          <w:ilvl w:val="2"/>
          <w:numId w:val="6"/>
        </w:numPr>
        <w:pBdr>
          <w:top w:val="nil"/>
          <w:left w:val="nil"/>
          <w:bottom w:val="nil"/>
          <w:right w:val="nil"/>
          <w:between w:val="nil"/>
        </w:pBdr>
        <w:ind w:left="1800" w:hanging="540"/>
        <w:rPr>
          <w:rFonts w:ascii="Calibri" w:eastAsia="Calibri" w:hAnsi="Calibri" w:cs="Calibri"/>
        </w:rPr>
      </w:pPr>
      <w:r>
        <w:rPr>
          <w:rFonts w:ascii="Calibri" w:eastAsia="Calibri" w:hAnsi="Calibri" w:cs="Calibri"/>
          <w:color w:val="FF0000"/>
        </w:rPr>
        <w:t>Explain how including this population represents the least degree of impairment compatible with the aims of this study.</w:t>
      </w:r>
    </w:p>
    <w:p w14:paraId="5F67A55B" w14:textId="77777777" w:rsidR="00EC123F" w:rsidRDefault="004F55CB" w:rsidP="00DC5DCD">
      <w:pPr>
        <w:numPr>
          <w:ilvl w:val="2"/>
          <w:numId w:val="6"/>
        </w:numPr>
        <w:pBdr>
          <w:top w:val="nil"/>
          <w:left w:val="nil"/>
          <w:bottom w:val="nil"/>
          <w:right w:val="nil"/>
          <w:between w:val="nil"/>
        </w:pBdr>
        <w:spacing w:after="120"/>
        <w:ind w:left="1814" w:hanging="547"/>
        <w:rPr>
          <w:rFonts w:ascii="Calibri" w:eastAsia="Calibri" w:hAnsi="Calibri" w:cs="Calibri"/>
        </w:rPr>
      </w:pPr>
      <w:r>
        <w:rPr>
          <w:rFonts w:ascii="Calibri" w:eastAsia="Calibri" w:hAnsi="Calibri" w:cs="Calibri"/>
          <w:color w:val="FF0000"/>
        </w:rPr>
        <w:t>Specify how risks are minimized and/or whether the risks or discomforts are greater for this population.</w:t>
      </w:r>
    </w:p>
    <w:p w14:paraId="263F9024" w14:textId="77777777" w:rsidR="00EC123F" w:rsidRPr="003E612C" w:rsidRDefault="004F55CB" w:rsidP="00DC5DCD">
      <w:pPr>
        <w:pStyle w:val="ListParagraph"/>
        <w:numPr>
          <w:ilvl w:val="1"/>
          <w:numId w:val="12"/>
        </w:numPr>
        <w:pBdr>
          <w:top w:val="nil"/>
          <w:left w:val="nil"/>
          <w:bottom w:val="nil"/>
          <w:right w:val="nil"/>
          <w:between w:val="nil"/>
        </w:pBdr>
        <w:spacing w:before="120"/>
        <w:rPr>
          <w:rFonts w:ascii="Calibri" w:eastAsia="Calibri" w:hAnsi="Calibri" w:cs="Calibri"/>
          <w:b/>
          <w:bCs/>
          <w:color w:val="000000"/>
        </w:rPr>
      </w:pPr>
      <w:r w:rsidRPr="003E612C">
        <w:rPr>
          <w:rFonts w:ascii="Calibri" w:eastAsia="Calibri" w:hAnsi="Calibri" w:cs="Calibri"/>
          <w:b/>
          <w:bCs/>
          <w:color w:val="000000"/>
        </w:rPr>
        <w:t>If research includes potential for direct benefit to participant, provide rationale for any exclusions indicated in the table above:</w:t>
      </w:r>
    </w:p>
    <w:p w14:paraId="6F89871F" w14:textId="77777777" w:rsidR="00EC123F" w:rsidRDefault="004F55CB" w:rsidP="003E612C">
      <w:pPr>
        <w:pBdr>
          <w:top w:val="nil"/>
          <w:left w:val="nil"/>
          <w:bottom w:val="nil"/>
          <w:right w:val="nil"/>
          <w:between w:val="nil"/>
        </w:pBdr>
        <w:spacing w:before="120"/>
        <w:ind w:left="810"/>
        <w:rPr>
          <w:rFonts w:ascii="Calibri" w:eastAsia="Calibri" w:hAnsi="Calibri" w:cs="Calibri"/>
          <w:color w:val="FF0000"/>
        </w:rPr>
      </w:pPr>
      <w:r>
        <w:rPr>
          <w:rFonts w:ascii="Calibri" w:eastAsia="Calibri" w:hAnsi="Calibri" w:cs="Calibri"/>
          <w:color w:val="FF0000"/>
        </w:rPr>
        <w:t>Explain why excluding certain populations from participation is appropriate (e.g., disease or condition under study does not occur in children).  It is particularly important to explain why exclusion is appropriate If there is the possibility of direct benefit to the participant.</w:t>
      </w:r>
    </w:p>
    <w:p w14:paraId="0A11AC7F" w14:textId="77777777" w:rsidR="00EC123F" w:rsidRDefault="004F55CB" w:rsidP="00DC5DCD">
      <w:pPr>
        <w:pStyle w:val="Heading1"/>
        <w:numPr>
          <w:ilvl w:val="0"/>
          <w:numId w:val="12"/>
        </w:numPr>
      </w:pPr>
      <w:bookmarkStart w:id="58" w:name="_Toc130454508"/>
      <w:bookmarkStart w:id="59" w:name="_Toc130454942"/>
      <w:r>
        <w:t>Local Recruitment and Compensation Methods</w:t>
      </w:r>
      <w:bookmarkEnd w:id="58"/>
      <w:bookmarkEnd w:id="59"/>
    </w:p>
    <w:p w14:paraId="63133DE8" w14:textId="77777777" w:rsidR="00EC123F" w:rsidRDefault="004F55CB">
      <w:pPr>
        <w:ind w:left="720"/>
        <w:rPr>
          <w:rFonts w:ascii="Calibri" w:eastAsia="Calibri" w:hAnsi="Calibri" w:cs="Calibri"/>
          <w:color w:val="FF0000"/>
        </w:rPr>
      </w:pPr>
      <w:r>
        <w:rPr>
          <w:rFonts w:ascii="Calibri" w:eastAsia="Calibri" w:hAnsi="Calibri" w:cs="Calibri"/>
          <w:color w:val="FF0000"/>
        </w:rPr>
        <w:t>If you are prospectively collecting data or specimens from research participants for the database, registry, or repository, provide the following information about the recruitment process.</w:t>
      </w:r>
    </w:p>
    <w:p w14:paraId="743AC8D7" w14:textId="77777777" w:rsidR="00EC123F" w:rsidRPr="003E612C" w:rsidRDefault="004F55CB" w:rsidP="00DC5DCD">
      <w:pPr>
        <w:pStyle w:val="ListParagraph"/>
        <w:numPr>
          <w:ilvl w:val="1"/>
          <w:numId w:val="12"/>
        </w:numPr>
        <w:pBdr>
          <w:top w:val="nil"/>
          <w:left w:val="nil"/>
          <w:bottom w:val="nil"/>
          <w:right w:val="nil"/>
          <w:between w:val="nil"/>
        </w:pBdr>
        <w:spacing w:before="120" w:after="120"/>
        <w:rPr>
          <w:rFonts w:ascii="Calibri" w:eastAsia="Calibri" w:hAnsi="Calibri" w:cs="Calibri"/>
          <w:color w:val="000000"/>
        </w:rPr>
      </w:pPr>
      <w:r w:rsidRPr="003E612C">
        <w:rPr>
          <w:rFonts w:ascii="Calibri" w:eastAsia="Calibri" w:hAnsi="Calibri" w:cs="Calibri"/>
          <w:b/>
          <w:bCs/>
          <w:color w:val="000000"/>
        </w:rPr>
        <w:t>Recruitment Process:</w:t>
      </w:r>
      <w:r w:rsidRPr="003E612C">
        <w:rPr>
          <w:rFonts w:ascii="Calibri" w:eastAsia="Calibri" w:hAnsi="Calibri" w:cs="Calibri"/>
          <w:color w:val="000000"/>
        </w:rPr>
        <w:t xml:space="preserve"> </w:t>
      </w:r>
      <w:r w:rsidRPr="003E612C">
        <w:rPr>
          <w:rFonts w:ascii="Calibri" w:eastAsia="Calibri" w:hAnsi="Calibri" w:cs="Calibri"/>
          <w:color w:val="FF0000"/>
        </w:rPr>
        <w:t>Describe when, where, and how potential participants will be recruited. For example, will recruitment advertisements be sent to potential participants? Will advertisements be posted publicly?</w:t>
      </w:r>
    </w:p>
    <w:p w14:paraId="0E37DEF6" w14:textId="77777777" w:rsidR="00EC123F" w:rsidRPr="003E612C" w:rsidRDefault="004F55CB" w:rsidP="00DC5DCD">
      <w:pPr>
        <w:pStyle w:val="ListParagraph"/>
        <w:numPr>
          <w:ilvl w:val="1"/>
          <w:numId w:val="12"/>
        </w:numPr>
        <w:pBdr>
          <w:top w:val="nil"/>
          <w:left w:val="nil"/>
          <w:bottom w:val="nil"/>
          <w:right w:val="nil"/>
          <w:between w:val="nil"/>
        </w:pBdr>
        <w:spacing w:before="120" w:after="120"/>
        <w:rPr>
          <w:rFonts w:ascii="Calibri" w:eastAsia="Calibri" w:hAnsi="Calibri" w:cs="Calibri"/>
        </w:rPr>
      </w:pPr>
      <w:r w:rsidRPr="003E612C">
        <w:rPr>
          <w:rFonts w:ascii="Calibri" w:eastAsia="Calibri" w:hAnsi="Calibri" w:cs="Calibri"/>
          <w:b/>
          <w:bCs/>
          <w:color w:val="000000"/>
        </w:rPr>
        <w:t>Identification of Potential Participants:</w:t>
      </w:r>
      <w:r w:rsidRPr="003E612C">
        <w:rPr>
          <w:rFonts w:ascii="Calibri" w:eastAsia="Calibri" w:hAnsi="Calibri" w:cs="Calibri"/>
          <w:color w:val="000000"/>
        </w:rPr>
        <w:t xml:space="preserve"> </w:t>
      </w:r>
      <w:r w:rsidRPr="003E612C">
        <w:rPr>
          <w:rFonts w:ascii="Calibri" w:eastAsia="Calibri" w:hAnsi="Calibri" w:cs="Calibri"/>
          <w:color w:val="FF0000"/>
        </w:rPr>
        <w:t>Describe the methods that will be used to identify potential participants. Describe whether participants will self-identify in response to posters, mailings, emails, etc., or whether they will be recruited based on information contained in private/protected records (e.g., medical records, student records; note that this also includes participants who will be recruited from the PI’s or Co-PI’s patient or student population.)</w:t>
      </w:r>
    </w:p>
    <w:p w14:paraId="10714AC7" w14:textId="58AD9863" w:rsidR="00EC123F" w:rsidRDefault="004F55CB" w:rsidP="00DC5DCD">
      <w:pPr>
        <w:numPr>
          <w:ilvl w:val="2"/>
          <w:numId w:val="6"/>
        </w:numPr>
        <w:pBdr>
          <w:top w:val="nil"/>
          <w:left w:val="nil"/>
          <w:bottom w:val="nil"/>
          <w:right w:val="nil"/>
          <w:between w:val="nil"/>
        </w:pBdr>
        <w:spacing w:before="120"/>
        <w:ind w:left="1350" w:hanging="547"/>
        <w:rPr>
          <w:rFonts w:ascii="Calibri" w:eastAsia="Calibri" w:hAnsi="Calibri" w:cs="Calibri"/>
        </w:rPr>
      </w:pPr>
      <w:r>
        <w:rPr>
          <w:rFonts w:ascii="Calibri" w:eastAsia="Calibri" w:hAnsi="Calibri" w:cs="Calibri"/>
          <w:color w:val="FF0000"/>
        </w:rPr>
        <w:lastRenderedPageBreak/>
        <w:t>For information contained in private/protected records, explain how the researcher has legitimate access to these records.</w:t>
      </w:r>
      <w:r w:rsidR="004F6264">
        <w:rPr>
          <w:rFonts w:ascii="Calibri" w:eastAsia="Calibri" w:hAnsi="Calibri" w:cs="Calibri"/>
          <w:color w:val="FF0000"/>
        </w:rPr>
        <w:t xml:space="preserve"> For MHealth research (involving MHealth patients, resources, providers) a provider may contact patients with whom they have a direct treatment relationship to discuss study participation in IRB approved research. The treatment relationship may also be extended to patients under the care of providers in the principal investigator’s department. See </w:t>
      </w:r>
      <w:hyperlink r:id="rId78" w:history="1">
        <w:r w:rsidR="004F6264" w:rsidRPr="000313C4">
          <w:rPr>
            <w:rStyle w:val="Hyperlink"/>
            <w:rFonts w:ascii="Calibri" w:eastAsia="Calibri" w:hAnsi="Calibri" w:cs="Calibri"/>
          </w:rPr>
          <w:t>MHealth Research Recruitment Guide</w:t>
        </w:r>
      </w:hyperlink>
      <w:r w:rsidR="004F6264">
        <w:rPr>
          <w:rFonts w:ascii="Calibri" w:eastAsia="Calibri" w:hAnsi="Calibri" w:cs="Calibri"/>
          <w:color w:val="FF0000"/>
        </w:rPr>
        <w:t>.</w:t>
      </w:r>
    </w:p>
    <w:p w14:paraId="654E6BBD" w14:textId="77777777" w:rsidR="00EC123F" w:rsidRDefault="004F55CB" w:rsidP="00DC5DCD">
      <w:pPr>
        <w:numPr>
          <w:ilvl w:val="2"/>
          <w:numId w:val="6"/>
        </w:numPr>
        <w:pBdr>
          <w:top w:val="nil"/>
          <w:left w:val="nil"/>
          <w:bottom w:val="nil"/>
          <w:right w:val="nil"/>
          <w:between w:val="nil"/>
        </w:pBdr>
        <w:ind w:left="1350" w:hanging="540"/>
        <w:rPr>
          <w:rFonts w:ascii="Calibri" w:eastAsia="Calibri" w:hAnsi="Calibri" w:cs="Calibri"/>
        </w:rPr>
      </w:pPr>
      <w:r>
        <w:rPr>
          <w:rFonts w:ascii="Calibri" w:eastAsia="Calibri" w:hAnsi="Calibri" w:cs="Calibri"/>
          <w:color w:val="FF0000"/>
        </w:rPr>
        <w:t>Identify who will make initial contact with potential participants.</w:t>
      </w:r>
    </w:p>
    <w:p w14:paraId="0C881B63" w14:textId="77777777" w:rsidR="00EC123F" w:rsidRDefault="004F55CB" w:rsidP="00DC5DCD">
      <w:pPr>
        <w:numPr>
          <w:ilvl w:val="2"/>
          <w:numId w:val="6"/>
        </w:numPr>
        <w:pBdr>
          <w:top w:val="nil"/>
          <w:left w:val="nil"/>
          <w:bottom w:val="nil"/>
          <w:right w:val="nil"/>
          <w:between w:val="nil"/>
        </w:pBdr>
        <w:spacing w:after="120"/>
        <w:ind w:left="1350" w:hanging="547"/>
        <w:rPr>
          <w:rFonts w:ascii="Calibri" w:eastAsia="Calibri" w:hAnsi="Calibri" w:cs="Calibri"/>
        </w:rPr>
      </w:pPr>
      <w:r>
        <w:rPr>
          <w:rFonts w:ascii="Calibri" w:eastAsia="Calibri" w:hAnsi="Calibri" w:cs="Calibri"/>
          <w:color w:val="FF0000"/>
        </w:rPr>
        <w:t xml:space="preserve">Identify whether the private/protected records will include </w:t>
      </w:r>
      <w:r>
        <w:rPr>
          <w:rFonts w:ascii="Calibri" w:eastAsia="Calibri" w:hAnsi="Calibri" w:cs="Calibri"/>
          <w:b/>
          <w:color w:val="FF0000"/>
        </w:rPr>
        <w:t>MEDICAL</w:t>
      </w:r>
      <w:r>
        <w:rPr>
          <w:rFonts w:ascii="Calibri" w:eastAsia="Calibri" w:hAnsi="Calibri" w:cs="Calibri"/>
          <w:color w:val="FF0000"/>
        </w:rPr>
        <w:t xml:space="preserve"> records and the mechanism the PI will use to confirm that patients have agreed to release their PHI contained in their medical records for research purposes; for example, a particular patient has documented consent to research on their treatment, intake, or hospital admitting form. (MN Statute 144.334 Subd. 3; Access to Medical Records for Research), e.g., Health Sciences Information Exchange (AHC-IE).</w:t>
      </w:r>
    </w:p>
    <w:p w14:paraId="5C8F63C1" w14:textId="77777777" w:rsidR="00EC123F" w:rsidRPr="003E612C" w:rsidRDefault="004F55CB" w:rsidP="00DC5DCD">
      <w:pPr>
        <w:pStyle w:val="ListParagraph"/>
        <w:numPr>
          <w:ilvl w:val="1"/>
          <w:numId w:val="12"/>
        </w:numPr>
        <w:pBdr>
          <w:top w:val="nil"/>
          <w:left w:val="nil"/>
          <w:bottom w:val="nil"/>
          <w:right w:val="nil"/>
          <w:between w:val="nil"/>
        </w:pBdr>
        <w:spacing w:before="120" w:after="120"/>
        <w:rPr>
          <w:rFonts w:ascii="Calibri" w:eastAsia="Calibri" w:hAnsi="Calibri" w:cs="Calibri"/>
        </w:rPr>
      </w:pPr>
      <w:r w:rsidRPr="003E612C">
        <w:rPr>
          <w:rFonts w:ascii="Calibri" w:eastAsia="Calibri" w:hAnsi="Calibri" w:cs="Calibri"/>
          <w:b/>
          <w:bCs/>
          <w:color w:val="000000"/>
        </w:rPr>
        <w:t>Recruitment Materials:</w:t>
      </w:r>
      <w:r w:rsidRPr="003E612C">
        <w:rPr>
          <w:rFonts w:ascii="Calibri" w:eastAsia="Calibri" w:hAnsi="Calibri" w:cs="Calibri"/>
          <w:color w:val="000000"/>
        </w:rPr>
        <w:t xml:space="preserve"> </w:t>
      </w:r>
      <w:r w:rsidRPr="003E612C">
        <w:rPr>
          <w:rFonts w:ascii="Calibri" w:eastAsia="Calibri" w:hAnsi="Calibri" w:cs="Calibri"/>
          <w:color w:val="FF0000"/>
        </w:rPr>
        <w:t>Describe materials that will be used to recruit participants. (Attach copies of these materials in ETHOS in the Recruitment section. For advertisements, attach the final copy of printed advertisements. When advertisements are recorded for broadcast, attach the final audio/video recording in ETHOS. You may instead submit the wording or script for any recorded advertisements in ETHOS prior to recording them. This will preclude re-recording because of inappropriate wording, provided the IRB reviews the final audio/video recording after approving the initial wording or script. You would likely include any recording with a modification in ETHOS.)</w:t>
      </w:r>
    </w:p>
    <w:p w14:paraId="03F2C533" w14:textId="77777777" w:rsidR="00EC123F" w:rsidRPr="003E612C" w:rsidRDefault="004F55CB" w:rsidP="00DC5DCD">
      <w:pPr>
        <w:pStyle w:val="ListParagraph"/>
        <w:numPr>
          <w:ilvl w:val="1"/>
          <w:numId w:val="12"/>
        </w:numPr>
        <w:pBdr>
          <w:top w:val="nil"/>
          <w:left w:val="nil"/>
          <w:bottom w:val="nil"/>
          <w:right w:val="nil"/>
          <w:between w:val="nil"/>
        </w:pBdr>
        <w:spacing w:before="120" w:after="120"/>
        <w:rPr>
          <w:rFonts w:ascii="Calibri" w:eastAsia="Calibri" w:hAnsi="Calibri" w:cs="Calibri"/>
          <w:color w:val="FF0000"/>
        </w:rPr>
      </w:pPr>
      <w:r w:rsidRPr="003E612C">
        <w:rPr>
          <w:rFonts w:ascii="Calibri" w:eastAsia="Calibri" w:hAnsi="Calibri" w:cs="Calibri"/>
          <w:b/>
          <w:bCs/>
        </w:rPr>
        <w:t>Community Outreach:</w:t>
      </w:r>
      <w:r w:rsidRPr="003E612C">
        <w:rPr>
          <w:rFonts w:ascii="Calibri" w:eastAsia="Calibri" w:hAnsi="Calibri" w:cs="Calibri"/>
        </w:rPr>
        <w:t xml:space="preserve"> </w:t>
      </w:r>
      <w:r w:rsidRPr="003E612C">
        <w:rPr>
          <w:rFonts w:ascii="Calibri" w:eastAsia="Calibri" w:hAnsi="Calibri" w:cs="Calibri"/>
          <w:color w:val="FF0000"/>
        </w:rPr>
        <w:t>Outline any community education efforts planned to inform and educate the general community about specimen or data database, registry, or repository collection and use activities as well as the scientific value of its use, especially if the collection will occur without participant knowledge or consent (such as, thru collection of de-identified tissue from hospital pathology).</w:t>
      </w:r>
    </w:p>
    <w:p w14:paraId="1383E017" w14:textId="77777777" w:rsidR="00EC123F" w:rsidRPr="003E612C" w:rsidRDefault="004F55CB" w:rsidP="00DC5DCD">
      <w:pPr>
        <w:pStyle w:val="ListParagraph"/>
        <w:numPr>
          <w:ilvl w:val="1"/>
          <w:numId w:val="12"/>
        </w:numPr>
        <w:pBdr>
          <w:top w:val="nil"/>
          <w:left w:val="nil"/>
          <w:bottom w:val="nil"/>
          <w:right w:val="nil"/>
          <w:between w:val="nil"/>
        </w:pBdr>
        <w:spacing w:before="120" w:after="120"/>
        <w:rPr>
          <w:rFonts w:ascii="Calibri" w:eastAsia="Calibri" w:hAnsi="Calibri" w:cs="Calibri"/>
        </w:rPr>
      </w:pPr>
      <w:r w:rsidRPr="003E612C">
        <w:rPr>
          <w:rFonts w:ascii="Calibri" w:eastAsia="Calibri" w:hAnsi="Calibri" w:cs="Calibri"/>
          <w:b/>
          <w:bCs/>
          <w:color w:val="000000"/>
        </w:rPr>
        <w:t>Compensation:</w:t>
      </w:r>
      <w:r w:rsidRPr="003E612C">
        <w:rPr>
          <w:rFonts w:ascii="Calibri" w:eastAsia="Calibri" w:hAnsi="Calibri" w:cs="Calibri"/>
          <w:color w:val="000000"/>
        </w:rPr>
        <w:t xml:space="preserve"> </w:t>
      </w:r>
      <w:r w:rsidRPr="003E612C">
        <w:rPr>
          <w:rFonts w:ascii="Calibri" w:eastAsia="Calibri" w:hAnsi="Calibri" w:cs="Calibri"/>
          <w:color w:val="FF0000"/>
        </w:rPr>
        <w:t>Describe the amount, timing, and type of any compensation to participants.</w:t>
      </w:r>
    </w:p>
    <w:p w14:paraId="45388C6D" w14:textId="77777777" w:rsidR="00EC123F" w:rsidRDefault="004F55CB" w:rsidP="00DC5DCD">
      <w:pPr>
        <w:numPr>
          <w:ilvl w:val="2"/>
          <w:numId w:val="6"/>
        </w:numPr>
        <w:pBdr>
          <w:top w:val="nil"/>
          <w:left w:val="nil"/>
          <w:bottom w:val="nil"/>
          <w:right w:val="nil"/>
          <w:between w:val="nil"/>
        </w:pBdr>
        <w:spacing w:before="120"/>
        <w:ind w:left="1350" w:hanging="547"/>
        <w:rPr>
          <w:rFonts w:ascii="Calibri" w:eastAsia="Calibri" w:hAnsi="Calibri" w:cs="Calibri"/>
        </w:rPr>
      </w:pPr>
      <w:r>
        <w:rPr>
          <w:rFonts w:ascii="Calibri" w:eastAsia="Calibri" w:hAnsi="Calibri" w:cs="Calibri"/>
          <w:color w:val="FF0000"/>
        </w:rPr>
        <w:t>Indicate whether gifts, payments, compensation, reimbursement, services without charge, or extra credit will be provided to the participants for participating in the research.</w:t>
      </w:r>
    </w:p>
    <w:p w14:paraId="257002AC" w14:textId="77777777" w:rsidR="00EC123F" w:rsidRDefault="004F55CB" w:rsidP="00DC5DCD">
      <w:pPr>
        <w:numPr>
          <w:ilvl w:val="2"/>
          <w:numId w:val="6"/>
        </w:numPr>
        <w:pBdr>
          <w:top w:val="nil"/>
          <w:left w:val="nil"/>
          <w:bottom w:val="nil"/>
          <w:right w:val="nil"/>
          <w:between w:val="nil"/>
        </w:pBdr>
        <w:ind w:left="1350" w:hanging="547"/>
        <w:rPr>
          <w:rFonts w:ascii="Calibri" w:eastAsia="Calibri" w:hAnsi="Calibri" w:cs="Calibri"/>
        </w:rPr>
      </w:pPr>
      <w:r>
        <w:rPr>
          <w:rFonts w:ascii="Calibri" w:eastAsia="Calibri" w:hAnsi="Calibri" w:cs="Calibri"/>
          <w:color w:val="FF0000"/>
        </w:rPr>
        <w:t>Describe the type of compensation and the maximum value participants may receive during the course of participation.</w:t>
      </w:r>
    </w:p>
    <w:p w14:paraId="5523487D" w14:textId="77777777" w:rsidR="00EC123F" w:rsidRDefault="004F55CB" w:rsidP="00DC5DCD">
      <w:pPr>
        <w:numPr>
          <w:ilvl w:val="2"/>
          <w:numId w:val="6"/>
        </w:numPr>
        <w:pBdr>
          <w:top w:val="nil"/>
          <w:left w:val="nil"/>
          <w:bottom w:val="nil"/>
          <w:right w:val="nil"/>
          <w:between w:val="nil"/>
        </w:pBdr>
        <w:ind w:left="1350" w:hanging="547"/>
        <w:rPr>
          <w:rFonts w:ascii="Calibri" w:eastAsia="Calibri" w:hAnsi="Calibri" w:cs="Calibri"/>
        </w:rPr>
      </w:pPr>
      <w:r>
        <w:rPr>
          <w:rFonts w:ascii="Calibri" w:eastAsia="Calibri" w:hAnsi="Calibri" w:cs="Calibri"/>
          <w:color w:val="FF0000"/>
        </w:rPr>
        <w:t>Describe when compensation will be provided, including a schedule, and whether payments will be prorated for multiple visits/sessions.</w:t>
      </w:r>
    </w:p>
    <w:p w14:paraId="45A0D29B" w14:textId="77777777" w:rsidR="00EC123F" w:rsidRDefault="004F55CB" w:rsidP="00DC5DCD">
      <w:pPr>
        <w:numPr>
          <w:ilvl w:val="2"/>
          <w:numId w:val="6"/>
        </w:numPr>
        <w:pBdr>
          <w:top w:val="nil"/>
          <w:left w:val="nil"/>
          <w:bottom w:val="nil"/>
          <w:right w:val="nil"/>
          <w:between w:val="nil"/>
        </w:pBdr>
        <w:ind w:left="1350" w:hanging="547"/>
        <w:rPr>
          <w:rFonts w:ascii="Calibri" w:eastAsia="Calibri" w:hAnsi="Calibri" w:cs="Calibri"/>
        </w:rPr>
      </w:pPr>
      <w:r>
        <w:rPr>
          <w:rFonts w:ascii="Calibri" w:eastAsia="Calibri" w:hAnsi="Calibri" w:cs="Calibri"/>
          <w:color w:val="FF0000"/>
        </w:rPr>
        <w:t>Describe who will receive payments, if not the participants themselves.</w:t>
      </w:r>
    </w:p>
    <w:p w14:paraId="45BC4D10" w14:textId="77777777" w:rsidR="00EC123F" w:rsidRDefault="004F55CB" w:rsidP="00DC5DCD">
      <w:pPr>
        <w:numPr>
          <w:ilvl w:val="2"/>
          <w:numId w:val="6"/>
        </w:numPr>
        <w:pBdr>
          <w:top w:val="nil"/>
          <w:left w:val="nil"/>
          <w:bottom w:val="nil"/>
          <w:right w:val="nil"/>
          <w:between w:val="nil"/>
        </w:pBdr>
        <w:spacing w:after="120"/>
        <w:ind w:left="1350" w:hanging="547"/>
        <w:rPr>
          <w:rFonts w:ascii="Calibri" w:eastAsia="Calibri" w:hAnsi="Calibri" w:cs="Calibri"/>
        </w:rPr>
      </w:pPr>
      <w:r>
        <w:rPr>
          <w:rFonts w:ascii="Calibri" w:eastAsia="Calibri" w:hAnsi="Calibri" w:cs="Calibri"/>
          <w:color w:val="FF0000"/>
        </w:rPr>
        <w:t>Describe whether Research Experience Points will be awarded</w:t>
      </w:r>
      <w:r>
        <w:rPr>
          <w:rFonts w:ascii="Calibri" w:eastAsia="Calibri" w:hAnsi="Calibri" w:cs="Calibri"/>
          <w:i/>
          <w:color w:val="000000"/>
        </w:rPr>
        <w:t>.</w:t>
      </w:r>
    </w:p>
    <w:p w14:paraId="63E546F6" w14:textId="77777777" w:rsidR="00EC123F" w:rsidRDefault="004F55CB" w:rsidP="00DC5DCD">
      <w:pPr>
        <w:numPr>
          <w:ilvl w:val="2"/>
          <w:numId w:val="6"/>
        </w:numPr>
        <w:pBdr>
          <w:top w:val="nil"/>
          <w:left w:val="nil"/>
          <w:bottom w:val="nil"/>
          <w:right w:val="nil"/>
          <w:between w:val="nil"/>
        </w:pBdr>
        <w:spacing w:after="120"/>
        <w:ind w:left="1350" w:hanging="547"/>
        <w:rPr>
          <w:rFonts w:ascii="Calibri" w:eastAsia="Calibri" w:hAnsi="Calibri" w:cs="Calibri"/>
        </w:rPr>
      </w:pPr>
      <w:r>
        <w:rPr>
          <w:rFonts w:ascii="Calibri" w:eastAsia="Calibri" w:hAnsi="Calibri" w:cs="Calibri"/>
          <w:color w:val="FF0000"/>
        </w:rPr>
        <w:t xml:space="preserve">Indicate whether the Greenphire ClinCard will be used for compensation. If used, include the template language in the consent document (see </w:t>
      </w:r>
      <w:hyperlink r:id="rId79">
        <w:r>
          <w:rPr>
            <w:rFonts w:ascii="Calibri" w:eastAsia="Calibri" w:hAnsi="Calibri" w:cs="Calibri"/>
            <w:color w:val="0070C0"/>
            <w:u w:val="single"/>
          </w:rPr>
          <w:t>Consent Template (HRP-592)</w:t>
        </w:r>
      </w:hyperlink>
      <w:r>
        <w:rPr>
          <w:rFonts w:ascii="Calibri" w:eastAsia="Calibri" w:hAnsi="Calibri" w:cs="Calibri"/>
          <w:color w:val="FF0000"/>
        </w:rPr>
        <w:t>).</w:t>
      </w:r>
    </w:p>
    <w:p w14:paraId="6DE037A3" w14:textId="77777777" w:rsidR="00EC123F" w:rsidRDefault="004F55CB" w:rsidP="00DC5DCD">
      <w:pPr>
        <w:pStyle w:val="Heading1"/>
        <w:numPr>
          <w:ilvl w:val="0"/>
          <w:numId w:val="12"/>
        </w:numPr>
      </w:pPr>
      <w:bookmarkStart w:id="60" w:name="_Toc130454509"/>
      <w:bookmarkStart w:id="61" w:name="_Toc130454943"/>
      <w:r>
        <w:t>Consent Process</w:t>
      </w:r>
      <w:bookmarkEnd w:id="60"/>
      <w:bookmarkEnd w:id="61"/>
    </w:p>
    <w:p w14:paraId="4DC3541C" w14:textId="77777777" w:rsidR="00EC123F" w:rsidRPr="003E612C" w:rsidRDefault="004F55CB" w:rsidP="00DC5DCD">
      <w:pPr>
        <w:pStyle w:val="ListParagraph"/>
        <w:numPr>
          <w:ilvl w:val="1"/>
          <w:numId w:val="12"/>
        </w:numPr>
        <w:pBdr>
          <w:top w:val="nil"/>
          <w:left w:val="nil"/>
          <w:bottom w:val="nil"/>
          <w:right w:val="nil"/>
          <w:between w:val="nil"/>
        </w:pBdr>
        <w:spacing w:before="120" w:after="120"/>
        <w:rPr>
          <w:rFonts w:ascii="Calibri" w:eastAsia="Calibri" w:hAnsi="Calibri" w:cs="Calibri"/>
        </w:rPr>
      </w:pPr>
      <w:r w:rsidRPr="003E612C">
        <w:rPr>
          <w:rFonts w:ascii="Calibri" w:eastAsia="Calibri" w:hAnsi="Calibri" w:cs="Calibri"/>
          <w:b/>
          <w:bCs/>
          <w:color w:val="000000"/>
        </w:rPr>
        <w:t>Prospective Collection Consent Process (when consent will be obtained written or orally):</w:t>
      </w:r>
      <w:r w:rsidRPr="003E612C">
        <w:rPr>
          <w:rFonts w:ascii="Calibri" w:eastAsia="Calibri" w:hAnsi="Calibri" w:cs="Calibri"/>
          <w:color w:val="000000"/>
        </w:rPr>
        <w:t xml:space="preserve"> </w:t>
      </w:r>
      <w:r w:rsidRPr="003E612C">
        <w:rPr>
          <w:rFonts w:ascii="Calibri" w:eastAsia="Calibri" w:hAnsi="Calibri" w:cs="Calibri"/>
          <w:color w:val="FF0000"/>
        </w:rPr>
        <w:t>Describe the consent process, including:</w:t>
      </w:r>
    </w:p>
    <w:p w14:paraId="597EA597" w14:textId="77777777" w:rsidR="00EC123F" w:rsidRDefault="004F55CB" w:rsidP="00DC5DCD">
      <w:pPr>
        <w:numPr>
          <w:ilvl w:val="2"/>
          <w:numId w:val="6"/>
        </w:numPr>
        <w:pBdr>
          <w:top w:val="nil"/>
          <w:left w:val="nil"/>
          <w:bottom w:val="nil"/>
          <w:right w:val="nil"/>
          <w:between w:val="nil"/>
        </w:pBdr>
        <w:spacing w:before="120"/>
        <w:ind w:left="1350" w:hanging="540"/>
        <w:rPr>
          <w:rFonts w:ascii="Calibri" w:eastAsia="Calibri" w:hAnsi="Calibri" w:cs="Calibri"/>
        </w:rPr>
      </w:pPr>
      <w:r>
        <w:rPr>
          <w:rFonts w:ascii="Calibri" w:eastAsia="Calibri" w:hAnsi="Calibri" w:cs="Calibri"/>
          <w:color w:val="FF0000"/>
        </w:rPr>
        <w:t>Where the consent process will take place.</w:t>
      </w:r>
    </w:p>
    <w:p w14:paraId="6AA36F83" w14:textId="77777777" w:rsidR="00EC123F" w:rsidRDefault="004F55CB" w:rsidP="00DC5DCD">
      <w:pPr>
        <w:numPr>
          <w:ilvl w:val="2"/>
          <w:numId w:val="6"/>
        </w:numPr>
        <w:pBdr>
          <w:top w:val="nil"/>
          <w:left w:val="nil"/>
          <w:bottom w:val="nil"/>
          <w:right w:val="nil"/>
          <w:between w:val="nil"/>
        </w:pBdr>
        <w:ind w:left="1350" w:hanging="540"/>
        <w:rPr>
          <w:rFonts w:ascii="Calibri" w:eastAsia="Calibri" w:hAnsi="Calibri" w:cs="Calibri"/>
        </w:rPr>
      </w:pPr>
      <w:r>
        <w:rPr>
          <w:rFonts w:ascii="Calibri" w:eastAsia="Calibri" w:hAnsi="Calibri" w:cs="Calibri"/>
          <w:color w:val="FF0000"/>
        </w:rPr>
        <w:t>Any waiting period available between informing the prospective participants and obtaining the consent.</w:t>
      </w:r>
    </w:p>
    <w:p w14:paraId="1AF9F6BE" w14:textId="77777777" w:rsidR="00EC123F" w:rsidRDefault="004F55CB" w:rsidP="00DC5DCD">
      <w:pPr>
        <w:numPr>
          <w:ilvl w:val="2"/>
          <w:numId w:val="6"/>
        </w:numPr>
        <w:pBdr>
          <w:top w:val="nil"/>
          <w:left w:val="nil"/>
          <w:bottom w:val="nil"/>
          <w:right w:val="nil"/>
          <w:between w:val="nil"/>
        </w:pBdr>
        <w:ind w:left="1350" w:hanging="540"/>
        <w:rPr>
          <w:rFonts w:ascii="Calibri" w:eastAsia="Calibri" w:hAnsi="Calibri" w:cs="Calibri"/>
        </w:rPr>
      </w:pPr>
      <w:r>
        <w:rPr>
          <w:rFonts w:ascii="Calibri" w:eastAsia="Calibri" w:hAnsi="Calibri" w:cs="Calibri"/>
          <w:color w:val="FF0000"/>
        </w:rPr>
        <w:lastRenderedPageBreak/>
        <w:t>Who and how will it be determined that a potential participant understands the information.</w:t>
      </w:r>
    </w:p>
    <w:p w14:paraId="027B9E0F" w14:textId="77777777" w:rsidR="00EC123F" w:rsidRDefault="004F55CB" w:rsidP="00DC5DCD">
      <w:pPr>
        <w:numPr>
          <w:ilvl w:val="2"/>
          <w:numId w:val="6"/>
        </w:numPr>
        <w:pBdr>
          <w:top w:val="nil"/>
          <w:left w:val="nil"/>
          <w:bottom w:val="nil"/>
          <w:right w:val="nil"/>
          <w:between w:val="nil"/>
        </w:pBdr>
        <w:ind w:left="1350" w:hanging="540"/>
        <w:rPr>
          <w:rFonts w:ascii="Calibri" w:eastAsia="Calibri" w:hAnsi="Calibri" w:cs="Calibri"/>
        </w:rPr>
      </w:pPr>
      <w:r>
        <w:rPr>
          <w:rFonts w:ascii="Calibri" w:eastAsia="Calibri" w:hAnsi="Calibri" w:cs="Calibri"/>
          <w:color w:val="FF0000"/>
        </w:rPr>
        <w:t>Any process to ensure ongoing consent.</w:t>
      </w:r>
    </w:p>
    <w:p w14:paraId="5B6B606B" w14:textId="77777777" w:rsidR="00EC123F" w:rsidRDefault="004F55CB" w:rsidP="00DC5DCD">
      <w:pPr>
        <w:numPr>
          <w:ilvl w:val="2"/>
          <w:numId w:val="6"/>
        </w:numPr>
        <w:pBdr>
          <w:top w:val="nil"/>
          <w:left w:val="nil"/>
          <w:bottom w:val="nil"/>
          <w:right w:val="nil"/>
          <w:between w:val="nil"/>
        </w:pBdr>
        <w:ind w:left="1350" w:hanging="540"/>
        <w:rPr>
          <w:rFonts w:ascii="Calibri" w:eastAsia="Calibri" w:hAnsi="Calibri" w:cs="Calibri"/>
        </w:rPr>
      </w:pPr>
      <w:r>
        <w:rPr>
          <w:rFonts w:ascii="Calibri" w:eastAsia="Calibri" w:hAnsi="Calibri" w:cs="Calibri"/>
          <w:color w:val="FF0000"/>
        </w:rPr>
        <w:t>If you will document consent in writing, submit a consent document in ETHOS.</w:t>
      </w:r>
    </w:p>
    <w:p w14:paraId="415EC0D7" w14:textId="77777777" w:rsidR="00EC123F" w:rsidRDefault="004F55CB" w:rsidP="00DC5DCD">
      <w:pPr>
        <w:numPr>
          <w:ilvl w:val="2"/>
          <w:numId w:val="6"/>
        </w:numPr>
        <w:pBdr>
          <w:top w:val="nil"/>
          <w:left w:val="nil"/>
          <w:bottom w:val="nil"/>
          <w:right w:val="nil"/>
          <w:between w:val="nil"/>
        </w:pBdr>
        <w:ind w:left="1350" w:hanging="540"/>
        <w:rPr>
          <w:rFonts w:ascii="Calibri" w:eastAsia="Calibri" w:hAnsi="Calibri" w:cs="Calibri"/>
        </w:rPr>
      </w:pPr>
      <w:r>
        <w:rPr>
          <w:rFonts w:ascii="Calibri" w:eastAsia="Calibri" w:hAnsi="Calibri" w:cs="Calibri"/>
          <w:color w:val="FF0000"/>
        </w:rPr>
        <w:t>State whether you will ask participants if they wish to be recontacted for future research studies for which they might be eligible (Note that this should align with the consent form, if applicable.)</w:t>
      </w:r>
    </w:p>
    <w:p w14:paraId="6B18CC06" w14:textId="77777777" w:rsidR="00EC123F" w:rsidRPr="003E612C" w:rsidRDefault="004F55CB" w:rsidP="00DC5DCD">
      <w:pPr>
        <w:pStyle w:val="ListParagraph"/>
        <w:numPr>
          <w:ilvl w:val="1"/>
          <w:numId w:val="12"/>
        </w:numPr>
        <w:pBdr>
          <w:top w:val="nil"/>
          <w:left w:val="nil"/>
          <w:bottom w:val="nil"/>
          <w:right w:val="nil"/>
          <w:between w:val="nil"/>
        </w:pBdr>
        <w:spacing w:before="120" w:after="120"/>
        <w:rPr>
          <w:rFonts w:ascii="Calibri" w:eastAsia="Calibri" w:hAnsi="Calibri" w:cs="Calibri"/>
        </w:rPr>
      </w:pPr>
      <w:r w:rsidRPr="003E612C">
        <w:rPr>
          <w:rFonts w:ascii="Calibri" w:eastAsia="Calibri" w:hAnsi="Calibri" w:cs="Calibri"/>
          <w:b/>
          <w:bCs/>
          <w:color w:val="000000"/>
        </w:rPr>
        <w:t>Waiver or Alteration of Consent Process (when consent will not be obtained)</w:t>
      </w:r>
      <w:r w:rsidRPr="003E612C">
        <w:rPr>
          <w:rFonts w:ascii="Calibri" w:eastAsia="Calibri" w:hAnsi="Calibri" w:cs="Calibri"/>
          <w:i/>
          <w:color w:val="FF0000"/>
        </w:rPr>
        <w:t xml:space="preserve"> </w:t>
      </w:r>
      <w:r w:rsidRPr="003E612C">
        <w:rPr>
          <w:rFonts w:ascii="Calibri" w:eastAsia="Calibri" w:hAnsi="Calibri" w:cs="Calibri"/>
          <w:color w:val="FF0000"/>
        </w:rPr>
        <w:t>If you are not requesting a consent alteration or waiver, type “N/A” and delete the bullets below. Otherwise, complete all items below:</w:t>
      </w:r>
    </w:p>
    <w:p w14:paraId="3157ECCE" w14:textId="77777777" w:rsidR="00EC123F" w:rsidRDefault="004F55CB" w:rsidP="00DC5DCD">
      <w:pPr>
        <w:numPr>
          <w:ilvl w:val="2"/>
          <w:numId w:val="6"/>
        </w:numPr>
        <w:spacing w:before="120"/>
        <w:ind w:left="1350" w:hanging="547"/>
        <w:rPr>
          <w:rFonts w:ascii="Calibri" w:eastAsia="Calibri" w:hAnsi="Calibri" w:cs="Calibri"/>
        </w:rPr>
      </w:pPr>
      <w:r>
        <w:rPr>
          <w:rFonts w:ascii="Calibri" w:eastAsia="Calibri" w:hAnsi="Calibri" w:cs="Calibri"/>
          <w:color w:val="FF0000"/>
        </w:rPr>
        <w:t>Review “</w:t>
      </w:r>
      <w:hyperlink r:id="rId80">
        <w:r>
          <w:rPr>
            <w:rFonts w:ascii="Calibri" w:eastAsia="Calibri" w:hAnsi="Calibri" w:cs="Calibri"/>
            <w:color w:val="0070C0"/>
            <w:u w:val="single"/>
          </w:rPr>
          <w:t>CHECKLIST: Waiver or Alteration of Consent Process (HRP-410)</w:t>
        </w:r>
      </w:hyperlink>
      <w:r>
        <w:rPr>
          <w:rFonts w:ascii="Calibri" w:eastAsia="Calibri" w:hAnsi="Calibri" w:cs="Calibri"/>
          <w:color w:val="0070C0"/>
        </w:rPr>
        <w:t xml:space="preserve"> </w:t>
      </w:r>
      <w:r>
        <w:rPr>
          <w:rFonts w:ascii="Calibri" w:eastAsia="Calibri" w:hAnsi="Calibri" w:cs="Calibri"/>
          <w:color w:val="FF0000"/>
        </w:rPr>
        <w:t>to ensure that you have provided sufficient information in this protocol for the IRB to make these determinations. Do not fill out the checklist. Describe how your protocol meets the requirements noted in HRP-410.</w:t>
      </w:r>
    </w:p>
    <w:p w14:paraId="15246099" w14:textId="77777777" w:rsidR="00EC123F" w:rsidRDefault="004F55CB" w:rsidP="00DC5DCD">
      <w:pPr>
        <w:numPr>
          <w:ilvl w:val="2"/>
          <w:numId w:val="6"/>
        </w:numPr>
        <w:spacing w:before="120"/>
        <w:ind w:left="1350" w:hanging="547"/>
        <w:rPr>
          <w:rFonts w:ascii="Calibri" w:eastAsia="Calibri" w:hAnsi="Calibri" w:cs="Calibri"/>
        </w:rPr>
      </w:pPr>
      <w:r>
        <w:rPr>
          <w:rFonts w:ascii="Calibri" w:eastAsia="Calibri" w:hAnsi="Calibri" w:cs="Calibri"/>
          <w:color w:val="FF0000"/>
        </w:rPr>
        <w:t>If the research involves a waiver of the consent process for planned emergency research, please review “</w:t>
      </w:r>
      <w:hyperlink r:id="rId81">
        <w:r>
          <w:rPr>
            <w:rFonts w:ascii="Calibri" w:eastAsia="Calibri" w:hAnsi="Calibri" w:cs="Calibri"/>
            <w:color w:val="0070C0"/>
            <w:u w:val="single"/>
          </w:rPr>
          <w:t>CHECKLIST: Waiver of Consent for Emergency Research (HRP-419)</w:t>
        </w:r>
      </w:hyperlink>
      <w:r>
        <w:rPr>
          <w:rFonts w:ascii="Calibri" w:eastAsia="Calibri" w:hAnsi="Calibri" w:cs="Calibri"/>
          <w:color w:val="FF0000"/>
        </w:rPr>
        <w:t>” to ensure that you have provided sufficient information for the IRB to make these determinations.</w:t>
      </w:r>
    </w:p>
    <w:p w14:paraId="2F9A852E" w14:textId="70FEFBBD" w:rsidR="00EC123F" w:rsidRPr="003E612C" w:rsidRDefault="004F55CB" w:rsidP="00DC5DCD">
      <w:pPr>
        <w:pStyle w:val="ListParagraph"/>
        <w:numPr>
          <w:ilvl w:val="1"/>
          <w:numId w:val="12"/>
        </w:numPr>
        <w:pBdr>
          <w:top w:val="nil"/>
          <w:left w:val="nil"/>
          <w:bottom w:val="nil"/>
          <w:right w:val="nil"/>
          <w:between w:val="nil"/>
        </w:pBdr>
        <w:spacing w:after="120"/>
        <w:rPr>
          <w:rFonts w:ascii="Calibri" w:eastAsia="Calibri" w:hAnsi="Calibri" w:cs="Calibri"/>
        </w:rPr>
      </w:pPr>
      <w:r w:rsidRPr="003E612C">
        <w:rPr>
          <w:rFonts w:ascii="Calibri" w:eastAsia="Calibri" w:hAnsi="Calibri" w:cs="Calibri"/>
          <w:b/>
          <w:bCs/>
          <w:color w:val="000000"/>
        </w:rPr>
        <w:t>Waiver of Written/Signed Documentation of Consent (when written/signed consent will not be obtained):</w:t>
      </w:r>
      <w:r w:rsidRPr="003E612C">
        <w:rPr>
          <w:rFonts w:ascii="Calibri" w:eastAsia="Calibri" w:hAnsi="Calibri" w:cs="Calibri"/>
          <w:color w:val="000000"/>
        </w:rPr>
        <w:t xml:space="preserve"> </w:t>
      </w:r>
      <w:r w:rsidRPr="003E612C">
        <w:rPr>
          <w:rFonts w:ascii="Calibri" w:eastAsia="Calibri" w:hAnsi="Calibri" w:cs="Calibri"/>
          <w:color w:val="FF0000"/>
        </w:rPr>
        <w:t>If you are not requesting a waiver of documentation of consent, type “N/A” and delete the bullets below. Otherwise, provide rationale for the waiver.</w:t>
      </w:r>
    </w:p>
    <w:p w14:paraId="55F40702" w14:textId="77777777" w:rsidR="00EC123F" w:rsidRDefault="004F55CB" w:rsidP="00DC5DCD">
      <w:pPr>
        <w:numPr>
          <w:ilvl w:val="0"/>
          <w:numId w:val="9"/>
        </w:numPr>
        <w:pBdr>
          <w:top w:val="nil"/>
          <w:left w:val="nil"/>
          <w:bottom w:val="nil"/>
          <w:right w:val="nil"/>
          <w:between w:val="nil"/>
        </w:pBdr>
        <w:spacing w:before="120" w:after="120"/>
        <w:ind w:left="1350" w:hanging="540"/>
        <w:rPr>
          <w:rFonts w:ascii="Calibri" w:eastAsia="Calibri" w:hAnsi="Calibri" w:cs="Calibri"/>
          <w:color w:val="FF0000"/>
        </w:rPr>
      </w:pPr>
      <w:r>
        <w:rPr>
          <w:rFonts w:ascii="Calibri" w:eastAsia="Calibri" w:hAnsi="Calibri" w:cs="Calibri"/>
          <w:color w:val="FF0000"/>
        </w:rPr>
        <w:t>Review “</w:t>
      </w:r>
      <w:hyperlink r:id="rId82">
        <w:r>
          <w:rPr>
            <w:rFonts w:ascii="Calibri" w:eastAsia="Calibri" w:hAnsi="Calibri" w:cs="Calibri"/>
            <w:color w:val="0070C0"/>
            <w:u w:val="single"/>
          </w:rPr>
          <w:t>CHECKLIST: Waiver of Written Documentation of Consent (HRP-411)</w:t>
        </w:r>
      </w:hyperlink>
      <w:r>
        <w:rPr>
          <w:rFonts w:ascii="Calibri" w:eastAsia="Calibri" w:hAnsi="Calibri" w:cs="Calibri"/>
          <w:color w:val="FF0000"/>
        </w:rPr>
        <w:t xml:space="preserve">” and provide rationale as to why a waiver of written documentation of consent is appropriate for this research study. </w:t>
      </w:r>
    </w:p>
    <w:p w14:paraId="0DBDB4A4" w14:textId="77777777" w:rsidR="00EC123F" w:rsidRDefault="004F55CB" w:rsidP="00DC5DCD">
      <w:pPr>
        <w:numPr>
          <w:ilvl w:val="0"/>
          <w:numId w:val="9"/>
        </w:numPr>
        <w:pBdr>
          <w:top w:val="nil"/>
          <w:left w:val="nil"/>
          <w:bottom w:val="nil"/>
          <w:right w:val="nil"/>
          <w:between w:val="nil"/>
        </w:pBdr>
        <w:spacing w:before="120" w:after="120"/>
        <w:ind w:left="1350" w:hanging="540"/>
        <w:rPr>
          <w:rFonts w:ascii="Calibri" w:eastAsia="Calibri" w:hAnsi="Calibri" w:cs="Calibri"/>
          <w:color w:val="FF0000"/>
        </w:rPr>
      </w:pPr>
      <w:r>
        <w:rPr>
          <w:rFonts w:ascii="Calibri" w:eastAsia="Calibri" w:hAnsi="Calibri" w:cs="Calibri"/>
          <w:color w:val="FF0000"/>
        </w:rPr>
        <w:t>If you will obtain consent, but not document consent in writing, submit a consent script in ETHOS.</w:t>
      </w:r>
    </w:p>
    <w:p w14:paraId="41C7B40C" w14:textId="77777777" w:rsidR="00EC123F" w:rsidRPr="003E612C" w:rsidRDefault="004F55CB" w:rsidP="00DC5DCD">
      <w:pPr>
        <w:pStyle w:val="ListParagraph"/>
        <w:numPr>
          <w:ilvl w:val="1"/>
          <w:numId w:val="12"/>
        </w:numPr>
        <w:pBdr>
          <w:top w:val="nil"/>
          <w:left w:val="nil"/>
          <w:bottom w:val="nil"/>
          <w:right w:val="nil"/>
          <w:between w:val="nil"/>
        </w:pBdr>
        <w:spacing w:after="120"/>
        <w:rPr>
          <w:rFonts w:ascii="Calibri" w:eastAsia="Calibri" w:hAnsi="Calibri" w:cs="Calibri"/>
        </w:rPr>
      </w:pPr>
      <w:r w:rsidRPr="003E612C">
        <w:rPr>
          <w:rFonts w:ascii="Calibri" w:eastAsia="Calibri" w:hAnsi="Calibri" w:cs="Calibri"/>
          <w:b/>
          <w:bCs/>
          <w:color w:val="000000"/>
        </w:rPr>
        <w:t>Non-English Speaking Participants:</w:t>
      </w:r>
      <w:r w:rsidRPr="003E612C">
        <w:rPr>
          <w:rFonts w:ascii="Calibri" w:eastAsia="Calibri" w:hAnsi="Calibri" w:cs="Calibri"/>
          <w:color w:val="000000"/>
        </w:rPr>
        <w:t xml:space="preserve"> </w:t>
      </w:r>
      <w:r w:rsidRPr="003E612C">
        <w:rPr>
          <w:rFonts w:ascii="Calibri" w:eastAsia="Calibri" w:hAnsi="Calibri" w:cs="Calibri"/>
          <w:color w:val="FF0000"/>
        </w:rPr>
        <w:t>Indicate what language(s) other than English is/are understood by prospective participants or their representatives.</w:t>
      </w:r>
    </w:p>
    <w:p w14:paraId="2552FA3E" w14:textId="77777777" w:rsidR="00EC123F" w:rsidRDefault="004F55CB" w:rsidP="00DC5DCD">
      <w:pPr>
        <w:numPr>
          <w:ilvl w:val="1"/>
          <w:numId w:val="3"/>
        </w:numPr>
        <w:pBdr>
          <w:top w:val="nil"/>
          <w:left w:val="nil"/>
          <w:bottom w:val="nil"/>
          <w:right w:val="nil"/>
          <w:between w:val="nil"/>
        </w:pBdr>
        <w:spacing w:after="120"/>
        <w:ind w:left="1350" w:hanging="540"/>
        <w:rPr>
          <w:rFonts w:ascii="Calibri" w:eastAsia="Calibri" w:hAnsi="Calibri" w:cs="Calibri"/>
          <w:color w:val="FF0000"/>
        </w:rPr>
      </w:pPr>
      <w:r>
        <w:rPr>
          <w:rFonts w:ascii="Calibri" w:eastAsia="Calibri" w:hAnsi="Calibri" w:cs="Calibri"/>
          <w:color w:val="FF0000"/>
        </w:rPr>
        <w:t>If participants who do not speak English will be enrolled, describe the process to ensure that the oral or written information provided to those participants will be in their own language. Indicate the language that will be used by those obtaining consent.</w:t>
      </w:r>
    </w:p>
    <w:p w14:paraId="7B56D3BE" w14:textId="77777777" w:rsidR="00EC123F" w:rsidRDefault="004F55CB" w:rsidP="00DC5DCD">
      <w:pPr>
        <w:numPr>
          <w:ilvl w:val="1"/>
          <w:numId w:val="3"/>
        </w:numPr>
        <w:pBdr>
          <w:top w:val="nil"/>
          <w:left w:val="nil"/>
          <w:bottom w:val="nil"/>
          <w:right w:val="nil"/>
          <w:between w:val="nil"/>
        </w:pBdr>
        <w:spacing w:after="120"/>
        <w:ind w:left="1350" w:hanging="540"/>
        <w:rPr>
          <w:rFonts w:ascii="Calibri" w:eastAsia="Calibri" w:hAnsi="Calibri" w:cs="Calibri"/>
          <w:color w:val="FF0000"/>
        </w:rPr>
      </w:pPr>
      <w:r>
        <w:rPr>
          <w:rFonts w:ascii="Calibri" w:eastAsia="Calibri" w:hAnsi="Calibri" w:cs="Calibri"/>
          <w:color w:val="FF0000"/>
        </w:rPr>
        <w:t>If you will be using an interpreter during recruitment, consent, data collection, or data analysis, specify how you will identify an appropriate interpreter and what the provisions will be for protecting the confidentiality of participants.</w:t>
      </w:r>
    </w:p>
    <w:p w14:paraId="4D061B34" w14:textId="77777777" w:rsidR="00EC123F" w:rsidRDefault="004F55CB" w:rsidP="003E612C">
      <w:pPr>
        <w:numPr>
          <w:ilvl w:val="0"/>
          <w:numId w:val="1"/>
        </w:numPr>
        <w:pBdr>
          <w:top w:val="nil"/>
          <w:left w:val="nil"/>
          <w:bottom w:val="nil"/>
          <w:right w:val="nil"/>
          <w:between w:val="nil"/>
        </w:pBdr>
        <w:spacing w:after="120"/>
        <w:ind w:left="1350" w:hanging="540"/>
        <w:rPr>
          <w:rFonts w:ascii="Calibri" w:eastAsia="Calibri" w:hAnsi="Calibri" w:cs="Calibri"/>
          <w:color w:val="FF0000"/>
        </w:rPr>
      </w:pPr>
      <w:r>
        <w:rPr>
          <w:rFonts w:ascii="Calibri" w:eastAsia="Calibri" w:hAnsi="Calibri" w:cs="Calibri"/>
          <w:color w:val="FF0000"/>
        </w:rPr>
        <w:t xml:space="preserve">If the protocol will allow for unexpected enrollment of non-English speakers, this should be included in this section. The IRB must approve the use of the Short Form process before it can be utilized in a study. </w:t>
      </w:r>
    </w:p>
    <w:p w14:paraId="7E4E8B67" w14:textId="77777777" w:rsidR="00EC123F" w:rsidRDefault="004F55CB" w:rsidP="003E612C">
      <w:pPr>
        <w:numPr>
          <w:ilvl w:val="0"/>
          <w:numId w:val="1"/>
        </w:numPr>
        <w:pBdr>
          <w:top w:val="nil"/>
          <w:left w:val="nil"/>
          <w:bottom w:val="nil"/>
          <w:right w:val="nil"/>
          <w:between w:val="nil"/>
        </w:pBdr>
        <w:spacing w:after="120"/>
        <w:ind w:left="1350" w:hanging="540"/>
        <w:rPr>
          <w:rFonts w:ascii="Calibri" w:eastAsia="Calibri" w:hAnsi="Calibri" w:cs="Calibri"/>
          <w:color w:val="FF0000"/>
        </w:rPr>
      </w:pPr>
      <w:r>
        <w:rPr>
          <w:rFonts w:ascii="Calibri" w:eastAsia="Calibri" w:hAnsi="Calibri" w:cs="Calibri"/>
          <w:color w:val="FF0000"/>
        </w:rPr>
        <w:t>Effective July 1, 2019, for studies that are greater than minimal risk and participation in the study is planned to last 30 days or more, investigators must translate the full study consent document. In addition, the investigator is responsible for ensuring that:</w:t>
      </w:r>
    </w:p>
    <w:p w14:paraId="2646F5BE" w14:textId="77777777" w:rsidR="00EC123F" w:rsidRDefault="004F55CB">
      <w:pPr>
        <w:numPr>
          <w:ilvl w:val="2"/>
          <w:numId w:val="1"/>
        </w:num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lastRenderedPageBreak/>
        <w:t xml:space="preserve">The translation be certified and from a reputable translation service (See “What translation or certification services are acceptable or required?”) within 30 days of the initial consent obtained via the short-form method. </w:t>
      </w:r>
    </w:p>
    <w:p w14:paraId="0B4E2F4D" w14:textId="77777777" w:rsidR="00EC123F" w:rsidRDefault="004F55CB">
      <w:pPr>
        <w:numPr>
          <w:ilvl w:val="2"/>
          <w:numId w:val="1"/>
        </w:num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Once certified, the translated study consent document and the certification must be submitted to the IRB for review and approval, via a Modification in ETHOS.</w:t>
      </w:r>
    </w:p>
    <w:p w14:paraId="51795611" w14:textId="77777777" w:rsidR="00EC123F" w:rsidRDefault="004F55CB">
      <w:pPr>
        <w:numPr>
          <w:ilvl w:val="2"/>
          <w:numId w:val="1"/>
        </w:num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 xml:space="preserve">Translated short forms are available on the UMN IRB website:  </w:t>
      </w:r>
      <w:hyperlink r:id="rId83">
        <w:r>
          <w:rPr>
            <w:rFonts w:ascii="Calibri" w:eastAsia="Calibri" w:hAnsi="Calibri" w:cs="Calibri"/>
            <w:color w:val="0070C0"/>
            <w:u w:val="single"/>
          </w:rPr>
          <w:t>https://research.umn.edu/units/irb/toolkit-library/templates</w:t>
        </w:r>
      </w:hyperlink>
      <w:r>
        <w:rPr>
          <w:rFonts w:ascii="Calibri" w:eastAsia="Calibri" w:hAnsi="Calibri" w:cs="Calibri"/>
          <w:color w:val="FF0000"/>
        </w:rPr>
        <w:t>.</w:t>
      </w:r>
    </w:p>
    <w:p w14:paraId="40A54D9D" w14:textId="4DC48E61" w:rsidR="004F6264" w:rsidRDefault="004F6264" w:rsidP="003E612C">
      <w:pPr>
        <w:numPr>
          <w:ilvl w:val="1"/>
          <w:numId w:val="1"/>
        </w:numPr>
        <w:pBdr>
          <w:top w:val="nil"/>
          <w:left w:val="nil"/>
          <w:bottom w:val="nil"/>
          <w:right w:val="nil"/>
          <w:between w:val="nil"/>
        </w:pBdr>
        <w:spacing w:after="120"/>
        <w:ind w:left="1350" w:hanging="450"/>
        <w:rPr>
          <w:rFonts w:ascii="Calibri" w:eastAsia="Calibri" w:hAnsi="Calibri" w:cs="Calibri"/>
          <w:color w:val="FF0000"/>
        </w:rPr>
      </w:pPr>
      <w:r w:rsidRPr="0095704C">
        <w:rPr>
          <w:rFonts w:ascii="Calibri" w:hAnsi="Calibri" w:cs="Calibri"/>
          <w:color w:val="FF0000"/>
        </w:rPr>
        <w:t>Effective January 25, 2021, for minimal risk research or greater than minimal risk research where participation in the study is not planned to last more than 30 days, investigators do not have to translate the full-length study consent after use of the short form. However, if more than three potential participants of a specific language (e.g., French, Mandarin, Swahili) for a specific study need consent (forms) then a full-length consent form in the specific language must be developed and approved by the IRB.</w:t>
      </w:r>
      <w:r>
        <w:rPr>
          <w:rFonts w:ascii="Calibri" w:eastAsia="Calibri" w:hAnsi="Calibri" w:cs="Calibri"/>
          <w:color w:val="FF0000"/>
        </w:rPr>
        <w:t xml:space="preserve"> Refer to the Investigator Manual (HRP-103) for additional information.</w:t>
      </w:r>
    </w:p>
    <w:p w14:paraId="36E7B3C0" w14:textId="77777777" w:rsidR="00EC123F" w:rsidRPr="003E612C" w:rsidRDefault="004F55CB" w:rsidP="00DC5DCD">
      <w:pPr>
        <w:pStyle w:val="ListParagraph"/>
        <w:numPr>
          <w:ilvl w:val="1"/>
          <w:numId w:val="12"/>
        </w:numPr>
        <w:pBdr>
          <w:top w:val="nil"/>
          <w:left w:val="nil"/>
          <w:bottom w:val="nil"/>
          <w:right w:val="nil"/>
          <w:between w:val="nil"/>
        </w:pBdr>
        <w:spacing w:before="120" w:after="120"/>
        <w:rPr>
          <w:rFonts w:ascii="Calibri" w:eastAsia="Calibri" w:hAnsi="Calibri" w:cs="Calibri"/>
          <w:b/>
          <w:bCs/>
          <w:color w:val="000000"/>
        </w:rPr>
      </w:pPr>
      <w:r w:rsidRPr="003E612C">
        <w:rPr>
          <w:rFonts w:ascii="Calibri" w:eastAsia="Calibri" w:hAnsi="Calibri" w:cs="Calibri"/>
          <w:b/>
          <w:bCs/>
          <w:color w:val="000000"/>
        </w:rPr>
        <w:t>Participants Who Are Not Yet Adults (infants, children, teenagers under 18 years of age):</w:t>
      </w:r>
    </w:p>
    <w:p w14:paraId="71E7A3F7" w14:textId="77777777" w:rsidR="00EC123F" w:rsidRDefault="004F55CB" w:rsidP="00DC5DCD">
      <w:pPr>
        <w:numPr>
          <w:ilvl w:val="2"/>
          <w:numId w:val="6"/>
        </w:numPr>
        <w:pBdr>
          <w:top w:val="nil"/>
          <w:left w:val="nil"/>
          <w:bottom w:val="nil"/>
          <w:right w:val="nil"/>
          <w:between w:val="nil"/>
        </w:pBdr>
        <w:spacing w:before="120"/>
        <w:ind w:left="1350" w:hanging="547"/>
        <w:rPr>
          <w:rFonts w:ascii="Calibri" w:eastAsia="Calibri" w:hAnsi="Calibri" w:cs="Calibri"/>
        </w:rPr>
      </w:pPr>
      <w:r>
        <w:rPr>
          <w:rFonts w:ascii="Calibri" w:eastAsia="Calibri" w:hAnsi="Calibri" w:cs="Calibri"/>
          <w:color w:val="FF0000"/>
        </w:rPr>
        <w:t>Describe the criteria that will be used to determine whether a prospective participant has not attained the legal age for consent to treatments or procedures involved in the research under the applicable law of the jurisdiction in which the research will be conducted. (E.g., in Minnesota, individuals under the age of 18 years.)</w:t>
      </w:r>
    </w:p>
    <w:p w14:paraId="5E8A250D" w14:textId="77777777" w:rsidR="00EC123F" w:rsidRDefault="004F55CB" w:rsidP="00DC5DCD">
      <w:pPr>
        <w:numPr>
          <w:ilvl w:val="3"/>
          <w:numId w:val="6"/>
        </w:numPr>
        <w:pBdr>
          <w:top w:val="nil"/>
          <w:left w:val="nil"/>
          <w:bottom w:val="nil"/>
          <w:right w:val="nil"/>
          <w:between w:val="nil"/>
        </w:pBdr>
        <w:ind w:left="2347" w:hanging="546"/>
        <w:rPr>
          <w:rFonts w:ascii="Calibri" w:eastAsia="Calibri" w:hAnsi="Calibri" w:cs="Calibri"/>
        </w:rPr>
      </w:pPr>
      <w:r>
        <w:rPr>
          <w:rFonts w:ascii="Calibri" w:eastAsia="Calibri" w:hAnsi="Calibri" w:cs="Calibri"/>
          <w:color w:val="FF0000"/>
        </w:rPr>
        <w:t>For research conducted in Minnesota, review “</w:t>
      </w:r>
      <w:hyperlink r:id="rId84">
        <w:r>
          <w:rPr>
            <w:rFonts w:ascii="Calibri" w:eastAsia="Calibri" w:hAnsi="Calibri" w:cs="Calibri"/>
            <w:color w:val="0070C0"/>
            <w:u w:val="single"/>
          </w:rPr>
          <w:t>SOP: Legally Authorized Representatives, Children, and Guardians (HRP-013)</w:t>
        </w:r>
      </w:hyperlink>
      <w:r>
        <w:rPr>
          <w:rFonts w:ascii="Calibri" w:eastAsia="Calibri" w:hAnsi="Calibri" w:cs="Calibri"/>
          <w:color w:val="FF0000"/>
        </w:rPr>
        <w:t>” to be aware of which individuals in the state meet the definition of “children.”</w:t>
      </w:r>
    </w:p>
    <w:p w14:paraId="74BC5A55" w14:textId="77777777" w:rsidR="00EC123F" w:rsidRDefault="004F55CB" w:rsidP="00DC5DCD">
      <w:pPr>
        <w:numPr>
          <w:ilvl w:val="3"/>
          <w:numId w:val="6"/>
        </w:numPr>
        <w:pBdr>
          <w:top w:val="nil"/>
          <w:left w:val="nil"/>
          <w:bottom w:val="nil"/>
          <w:right w:val="nil"/>
          <w:between w:val="nil"/>
        </w:pBdr>
        <w:ind w:left="2347" w:hanging="546"/>
        <w:rPr>
          <w:rFonts w:ascii="Calibri" w:eastAsia="Calibri" w:hAnsi="Calibri" w:cs="Calibri"/>
        </w:rPr>
      </w:pPr>
      <w:r>
        <w:rPr>
          <w:rFonts w:ascii="Calibri" w:eastAsia="Calibri" w:hAnsi="Calibri" w:cs="Calibri"/>
          <w:color w:val="FF0000"/>
        </w:rPr>
        <w:t>For research conducted outside of Minnesota,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with the definition of “children” in “</w:t>
      </w:r>
      <w:hyperlink r:id="rId85">
        <w:r>
          <w:rPr>
            <w:rFonts w:ascii="Calibri" w:eastAsia="Calibri" w:hAnsi="Calibri" w:cs="Calibri"/>
            <w:color w:val="0070C0"/>
            <w:u w:val="single"/>
          </w:rPr>
          <w:t>SOP: Legally Authorized Representatives, Children, and Guardians (HRP-013)</w:t>
        </w:r>
      </w:hyperlink>
      <w:r>
        <w:rPr>
          <w:rFonts w:ascii="Calibri" w:eastAsia="Calibri" w:hAnsi="Calibri" w:cs="Calibri"/>
          <w:color w:val="FF0000"/>
        </w:rPr>
        <w:t>.”</w:t>
      </w:r>
    </w:p>
    <w:p w14:paraId="78E25D52" w14:textId="77777777" w:rsidR="00EC123F" w:rsidRDefault="004F55CB" w:rsidP="00DC5DCD">
      <w:pPr>
        <w:numPr>
          <w:ilvl w:val="2"/>
          <w:numId w:val="6"/>
        </w:numPr>
        <w:pBdr>
          <w:top w:val="nil"/>
          <w:left w:val="nil"/>
          <w:bottom w:val="nil"/>
          <w:right w:val="nil"/>
          <w:between w:val="nil"/>
        </w:pBdr>
        <w:ind w:left="1440" w:hanging="547"/>
        <w:rPr>
          <w:rFonts w:ascii="Calibri" w:eastAsia="Calibri" w:hAnsi="Calibri" w:cs="Calibri"/>
        </w:rPr>
      </w:pPr>
      <w:r>
        <w:rPr>
          <w:rFonts w:ascii="Calibri" w:eastAsia="Calibri" w:hAnsi="Calibri" w:cs="Calibri"/>
          <w:color w:val="FF0000"/>
        </w:rPr>
        <w:t>Describe whether parental permission will be obtained from:</w:t>
      </w:r>
    </w:p>
    <w:p w14:paraId="1F23091A" w14:textId="77777777" w:rsidR="00EC123F" w:rsidRDefault="004F55CB" w:rsidP="00DC5DCD">
      <w:pPr>
        <w:numPr>
          <w:ilvl w:val="3"/>
          <w:numId w:val="6"/>
        </w:numPr>
        <w:pBdr>
          <w:top w:val="nil"/>
          <w:left w:val="nil"/>
          <w:bottom w:val="nil"/>
          <w:right w:val="nil"/>
          <w:between w:val="nil"/>
        </w:pBdr>
        <w:ind w:left="2347" w:hanging="546"/>
        <w:rPr>
          <w:rFonts w:ascii="Calibri" w:eastAsia="Calibri" w:hAnsi="Calibri" w:cs="Calibri"/>
        </w:rPr>
      </w:pPr>
      <w:r>
        <w:rPr>
          <w:rFonts w:ascii="Calibri" w:eastAsia="Calibri" w:hAnsi="Calibri" w:cs="Calibri"/>
          <w:color w:val="FF0000"/>
        </w:rPr>
        <w:t>Both parents, unless one parent is deceased, unknown, incompetent, or not reasonably available, or when only one parent has legal responsibility for the care and custody of the child.</w:t>
      </w:r>
    </w:p>
    <w:p w14:paraId="1E20FD18" w14:textId="77777777" w:rsidR="00EC123F" w:rsidRDefault="004F55CB" w:rsidP="00DC5DCD">
      <w:pPr>
        <w:numPr>
          <w:ilvl w:val="3"/>
          <w:numId w:val="6"/>
        </w:numPr>
        <w:pBdr>
          <w:top w:val="nil"/>
          <w:left w:val="nil"/>
          <w:bottom w:val="nil"/>
          <w:right w:val="nil"/>
          <w:between w:val="nil"/>
        </w:pBdr>
        <w:ind w:left="2347" w:hanging="546"/>
        <w:rPr>
          <w:rFonts w:ascii="Calibri" w:eastAsia="Calibri" w:hAnsi="Calibri" w:cs="Calibri"/>
        </w:rPr>
      </w:pPr>
      <w:r>
        <w:rPr>
          <w:rFonts w:ascii="Calibri" w:eastAsia="Calibri" w:hAnsi="Calibri" w:cs="Calibri"/>
          <w:color w:val="FF0000"/>
        </w:rPr>
        <w:t>One parent, even if the other parent is alive, known, competent, reasonably available, and shares legal responsibility for the care and custody of the child.</w:t>
      </w:r>
    </w:p>
    <w:p w14:paraId="729A429B" w14:textId="77777777" w:rsidR="00EC123F" w:rsidRDefault="004F55CB" w:rsidP="00DC5DCD">
      <w:pPr>
        <w:numPr>
          <w:ilvl w:val="2"/>
          <w:numId w:val="6"/>
        </w:numPr>
        <w:pBdr>
          <w:top w:val="nil"/>
          <w:left w:val="nil"/>
          <w:bottom w:val="nil"/>
          <w:right w:val="nil"/>
          <w:between w:val="nil"/>
        </w:pBdr>
        <w:ind w:left="1440" w:hanging="547"/>
        <w:rPr>
          <w:rFonts w:ascii="Calibri" w:eastAsia="Calibri" w:hAnsi="Calibri" w:cs="Calibri"/>
        </w:rPr>
      </w:pPr>
      <w:r>
        <w:rPr>
          <w:rFonts w:ascii="Calibri" w:eastAsia="Calibri" w:hAnsi="Calibri" w:cs="Calibri"/>
          <w:color w:val="FF0000"/>
        </w:rPr>
        <w:t>Describe whether permission will be obtained from individuals other than parents, and if so, who will be allowed to provide permission. Describe the process used to determine these individuals’ authority to consent to each child’s general medical care.</w:t>
      </w:r>
    </w:p>
    <w:p w14:paraId="22FA19B0" w14:textId="77777777" w:rsidR="00EC123F" w:rsidRDefault="004F55CB" w:rsidP="00DC5DCD">
      <w:pPr>
        <w:numPr>
          <w:ilvl w:val="2"/>
          <w:numId w:val="6"/>
        </w:numPr>
        <w:pBdr>
          <w:top w:val="nil"/>
          <w:left w:val="nil"/>
          <w:bottom w:val="nil"/>
          <w:right w:val="nil"/>
          <w:between w:val="nil"/>
        </w:pBdr>
        <w:ind w:left="1440" w:hanging="547"/>
        <w:rPr>
          <w:rFonts w:ascii="Calibri" w:eastAsia="Calibri" w:hAnsi="Calibri" w:cs="Calibri"/>
        </w:rPr>
      </w:pPr>
      <w:r>
        <w:rPr>
          <w:rFonts w:ascii="Calibri" w:eastAsia="Calibri" w:hAnsi="Calibri" w:cs="Calibri"/>
          <w:color w:val="FF0000"/>
        </w:rPr>
        <w:t>Indicate whether assent will be obtained from all, some, or none of the children. If assent will be obtained from some children, indicate which children will be required to assent.</w:t>
      </w:r>
    </w:p>
    <w:p w14:paraId="6FB845A2" w14:textId="77777777" w:rsidR="00EC123F" w:rsidRDefault="004F55CB" w:rsidP="00DC5DCD">
      <w:pPr>
        <w:numPr>
          <w:ilvl w:val="2"/>
          <w:numId w:val="6"/>
        </w:numPr>
        <w:pBdr>
          <w:top w:val="nil"/>
          <w:left w:val="nil"/>
          <w:bottom w:val="nil"/>
          <w:right w:val="nil"/>
          <w:between w:val="nil"/>
        </w:pBdr>
        <w:spacing w:after="120"/>
        <w:ind w:left="1440" w:hanging="547"/>
        <w:rPr>
          <w:rFonts w:ascii="Calibri" w:eastAsia="Calibri" w:hAnsi="Calibri" w:cs="Calibri"/>
        </w:rPr>
      </w:pPr>
      <w:r>
        <w:rPr>
          <w:rFonts w:ascii="Calibri" w:eastAsia="Calibri" w:hAnsi="Calibri" w:cs="Calibri"/>
          <w:color w:val="FF0000"/>
        </w:rPr>
        <w:t>When assent of children is obtained describe whether and how it will be documented.</w:t>
      </w:r>
    </w:p>
    <w:p w14:paraId="0B5449BF" w14:textId="77777777" w:rsidR="00EC123F" w:rsidRPr="003E612C" w:rsidRDefault="004F55CB" w:rsidP="00DC5DCD">
      <w:pPr>
        <w:pStyle w:val="ListParagraph"/>
        <w:numPr>
          <w:ilvl w:val="1"/>
          <w:numId w:val="12"/>
        </w:numPr>
        <w:pBdr>
          <w:top w:val="nil"/>
          <w:left w:val="nil"/>
          <w:bottom w:val="nil"/>
          <w:right w:val="nil"/>
          <w:between w:val="nil"/>
        </w:pBdr>
        <w:spacing w:before="120" w:after="120"/>
        <w:rPr>
          <w:rFonts w:ascii="Calibri" w:eastAsia="Calibri" w:hAnsi="Calibri" w:cs="Calibri"/>
          <w:b/>
          <w:bCs/>
        </w:rPr>
      </w:pPr>
      <w:r w:rsidRPr="003E612C">
        <w:rPr>
          <w:rFonts w:ascii="Calibri" w:eastAsia="Calibri" w:hAnsi="Calibri" w:cs="Calibri"/>
          <w:b/>
          <w:bCs/>
          <w:color w:val="000000"/>
        </w:rPr>
        <w:t>Cognitively Impaired Adults, or adults with fluctuating or diminished capacity to consent:</w:t>
      </w:r>
    </w:p>
    <w:p w14:paraId="3B9DDB76" w14:textId="77777777" w:rsidR="00EC123F" w:rsidRDefault="004F55CB" w:rsidP="00DC5DCD">
      <w:pPr>
        <w:numPr>
          <w:ilvl w:val="2"/>
          <w:numId w:val="6"/>
        </w:numPr>
        <w:pBdr>
          <w:top w:val="nil"/>
          <w:left w:val="nil"/>
          <w:bottom w:val="nil"/>
          <w:right w:val="nil"/>
          <w:between w:val="nil"/>
        </w:pBdr>
        <w:spacing w:before="120"/>
        <w:ind w:left="1440" w:hanging="547"/>
        <w:rPr>
          <w:rFonts w:ascii="Calibri" w:eastAsia="Calibri" w:hAnsi="Calibri" w:cs="Calibri"/>
        </w:rPr>
      </w:pPr>
      <w:r>
        <w:rPr>
          <w:rFonts w:ascii="Calibri" w:eastAsia="Calibri" w:hAnsi="Calibri" w:cs="Calibri"/>
          <w:color w:val="FF0000"/>
        </w:rPr>
        <w:lastRenderedPageBreak/>
        <w:t>Describe the process to determine whether an individual is capable of consent. Review “</w:t>
      </w:r>
      <w:hyperlink r:id="rId86">
        <w:r>
          <w:rPr>
            <w:rFonts w:ascii="Calibri" w:eastAsia="Calibri" w:hAnsi="Calibri" w:cs="Calibri"/>
            <w:color w:val="0070C0"/>
            <w:u w:val="single"/>
          </w:rPr>
          <w:t>POLICY: Capacity to Consent (HRP-110)</w:t>
        </w:r>
      </w:hyperlink>
      <w:r>
        <w:rPr>
          <w:rFonts w:ascii="Calibri" w:eastAsia="Calibri" w:hAnsi="Calibri" w:cs="Calibri"/>
          <w:color w:val="FF0000"/>
        </w:rPr>
        <w:t>” and “</w:t>
      </w:r>
      <w:hyperlink r:id="rId87">
        <w:r>
          <w:rPr>
            <w:rFonts w:ascii="Calibri" w:eastAsia="Calibri" w:hAnsi="Calibri" w:cs="Calibri"/>
            <w:color w:val="0070C0"/>
            <w:u w:val="single"/>
          </w:rPr>
          <w:t>POLICY: Research Involving Adults Under Court Jurisdiction (HRP-111)</w:t>
        </w:r>
      </w:hyperlink>
      <w:r>
        <w:rPr>
          <w:rFonts w:ascii="Calibri" w:eastAsia="Calibri" w:hAnsi="Calibri" w:cs="Calibri"/>
          <w:color w:val="FF0000"/>
        </w:rPr>
        <w:t>” for additional information. Reference “</w:t>
      </w:r>
      <w:hyperlink r:id="rId88">
        <w:r>
          <w:rPr>
            <w:rFonts w:ascii="Calibri" w:eastAsia="Calibri" w:hAnsi="Calibri" w:cs="Calibri"/>
            <w:color w:val="0070C0"/>
            <w:u w:val="single"/>
          </w:rPr>
          <w:t>CHECKLIST: Cognitively Impaired Adults (HRP-417)</w:t>
        </w:r>
      </w:hyperlink>
      <w:r>
        <w:rPr>
          <w:rFonts w:ascii="Calibri" w:eastAsia="Calibri" w:hAnsi="Calibri" w:cs="Calibri"/>
          <w:color w:val="FF0000"/>
        </w:rPr>
        <w:t>.”</w:t>
      </w:r>
    </w:p>
    <w:p w14:paraId="31F904C0" w14:textId="77777777" w:rsidR="00EC123F" w:rsidRDefault="004F55CB" w:rsidP="00DC5DCD">
      <w:pPr>
        <w:numPr>
          <w:ilvl w:val="2"/>
          <w:numId w:val="6"/>
        </w:numPr>
        <w:pBdr>
          <w:top w:val="nil"/>
          <w:left w:val="nil"/>
          <w:bottom w:val="nil"/>
          <w:right w:val="nil"/>
          <w:between w:val="nil"/>
        </w:pBdr>
        <w:ind w:left="1440" w:hanging="540"/>
        <w:rPr>
          <w:rFonts w:ascii="Calibri" w:eastAsia="Calibri" w:hAnsi="Calibri" w:cs="Calibri"/>
          <w:color w:val="FF0000"/>
        </w:rPr>
      </w:pPr>
      <w:r>
        <w:rPr>
          <w:rFonts w:ascii="Calibri" w:eastAsia="Calibri" w:hAnsi="Calibri" w:cs="Calibri"/>
          <w:color w:val="FF0000"/>
        </w:rPr>
        <w:t>Indicate who will be responsible for assessing capacity to consent for this protocol. Review training requirements to ensure those responsible for assessing capacity to consent have completed the required training (</w:t>
      </w:r>
      <w:hyperlink r:id="rId89">
        <w:r>
          <w:rPr>
            <w:rFonts w:ascii="Calibri" w:eastAsia="Calibri" w:hAnsi="Calibri" w:cs="Calibri"/>
            <w:color w:val="0070C0"/>
            <w:u w:val="single"/>
          </w:rPr>
          <w:t>SOP: Education and Training (HRP-066)</w:t>
        </w:r>
      </w:hyperlink>
      <w:r>
        <w:rPr>
          <w:rFonts w:ascii="Calibri" w:eastAsia="Calibri" w:hAnsi="Calibri" w:cs="Calibri"/>
          <w:color w:val="FF0000"/>
        </w:rPr>
        <w:t>).</w:t>
      </w:r>
    </w:p>
    <w:p w14:paraId="39380D25" w14:textId="77777777" w:rsidR="00EC123F" w:rsidRDefault="004F55CB" w:rsidP="00DC5DCD">
      <w:pPr>
        <w:numPr>
          <w:ilvl w:val="2"/>
          <w:numId w:val="6"/>
        </w:numPr>
        <w:pBdr>
          <w:top w:val="nil"/>
          <w:left w:val="nil"/>
          <w:bottom w:val="nil"/>
          <w:right w:val="nil"/>
          <w:between w:val="nil"/>
        </w:pBdr>
        <w:ind w:left="1440" w:hanging="547"/>
        <w:rPr>
          <w:rFonts w:ascii="Calibri" w:eastAsia="Calibri" w:hAnsi="Calibri" w:cs="Calibri"/>
        </w:rPr>
      </w:pPr>
      <w:r>
        <w:rPr>
          <w:rFonts w:ascii="Calibri" w:eastAsia="Calibri" w:hAnsi="Calibri" w:cs="Calibri"/>
          <w:color w:val="FF0000"/>
        </w:rPr>
        <w:t>Confirm use of one of the approved validated instruments to assess capacity to consent appropriate for the level of risk associated with the research (i.e., the MacArthur Competence Assessment Tool for Clinical Research for greater than Minimal Risk research or the UCSD Brief Assessment of Capacity to Consent for Minimal Risk research). If you will not be using one of these tools, describe the alternative validated tool(s) you propose to use instead. If available in electronic format, submit the alternative tool(s) for review by the IRB in ETHOS.</w:t>
      </w:r>
    </w:p>
    <w:p w14:paraId="365D24A6" w14:textId="77777777" w:rsidR="00EC123F" w:rsidRDefault="004F55CB" w:rsidP="00DC5DCD">
      <w:pPr>
        <w:numPr>
          <w:ilvl w:val="2"/>
          <w:numId w:val="6"/>
        </w:numPr>
        <w:pBdr>
          <w:top w:val="nil"/>
          <w:left w:val="nil"/>
          <w:bottom w:val="nil"/>
          <w:right w:val="nil"/>
          <w:between w:val="nil"/>
        </w:pBdr>
        <w:spacing w:after="120"/>
        <w:ind w:left="1440" w:hanging="547"/>
        <w:rPr>
          <w:rFonts w:ascii="Calibri" w:eastAsia="Calibri" w:hAnsi="Calibri" w:cs="Calibri"/>
        </w:rPr>
      </w:pPr>
      <w:r>
        <w:rPr>
          <w:rFonts w:ascii="Calibri" w:eastAsia="Calibri" w:hAnsi="Calibri" w:cs="Calibri"/>
          <w:color w:val="FF0000"/>
        </w:rPr>
        <w:t>Document plans, if any, to avoid seeking consent during periods of greater than normal impairment.</w:t>
      </w:r>
    </w:p>
    <w:p w14:paraId="2E53D6D6" w14:textId="77777777" w:rsidR="00EC123F" w:rsidRPr="003E612C" w:rsidRDefault="004F55CB" w:rsidP="00DC5DCD">
      <w:pPr>
        <w:pStyle w:val="ListParagraph"/>
        <w:numPr>
          <w:ilvl w:val="1"/>
          <w:numId w:val="12"/>
        </w:numPr>
        <w:pBdr>
          <w:top w:val="nil"/>
          <w:left w:val="nil"/>
          <w:bottom w:val="nil"/>
          <w:right w:val="nil"/>
          <w:between w:val="nil"/>
        </w:pBdr>
        <w:spacing w:before="120" w:after="120"/>
        <w:rPr>
          <w:rFonts w:ascii="Calibri" w:eastAsia="Calibri" w:hAnsi="Calibri" w:cs="Calibri"/>
          <w:b/>
          <w:bCs/>
        </w:rPr>
      </w:pPr>
      <w:r w:rsidRPr="003E612C">
        <w:rPr>
          <w:rFonts w:ascii="Calibri" w:eastAsia="Calibri" w:hAnsi="Calibri" w:cs="Calibri"/>
          <w:b/>
          <w:bCs/>
          <w:color w:val="000000"/>
        </w:rPr>
        <w:t>Adults Unable to Consent:</w:t>
      </w:r>
    </w:p>
    <w:p w14:paraId="6165A41C" w14:textId="77777777" w:rsidR="00EC123F" w:rsidRPr="003E612C" w:rsidRDefault="004F55CB" w:rsidP="00DC5DCD">
      <w:pPr>
        <w:pStyle w:val="ListParagraph"/>
        <w:numPr>
          <w:ilvl w:val="2"/>
          <w:numId w:val="12"/>
        </w:numPr>
        <w:pBdr>
          <w:top w:val="nil"/>
          <w:left w:val="nil"/>
          <w:bottom w:val="nil"/>
          <w:right w:val="nil"/>
          <w:between w:val="nil"/>
        </w:pBdr>
        <w:spacing w:before="120"/>
        <w:rPr>
          <w:rFonts w:ascii="Calibri" w:eastAsia="Calibri" w:hAnsi="Calibri" w:cs="Calibri"/>
        </w:rPr>
      </w:pPr>
      <w:r w:rsidRPr="003E612C">
        <w:rPr>
          <w:rFonts w:ascii="Calibri" w:eastAsia="Calibri" w:hAnsi="Calibri" w:cs="Calibri"/>
          <w:b/>
          <w:bCs/>
          <w:color w:val="000000"/>
        </w:rPr>
        <w:t>Permission:</w:t>
      </w:r>
      <w:r w:rsidRPr="003E612C">
        <w:rPr>
          <w:rFonts w:ascii="Calibri" w:eastAsia="Calibri" w:hAnsi="Calibri" w:cs="Calibri"/>
          <w:color w:val="000000"/>
        </w:rPr>
        <w:t xml:space="preserve"> </w:t>
      </w:r>
      <w:r w:rsidRPr="003E612C">
        <w:rPr>
          <w:rFonts w:ascii="Calibri" w:eastAsia="Calibri" w:hAnsi="Calibri" w:cs="Calibri"/>
          <w:color w:val="FF0000"/>
        </w:rPr>
        <w:t>List the individuals from whom permission will be obtained in order of priority (e.g., durable power of attorney for health care, court appointed guardian for health care decisions, spouse, and adult child.)</w:t>
      </w:r>
    </w:p>
    <w:p w14:paraId="1355B43F" w14:textId="77777777" w:rsidR="00EC123F" w:rsidRDefault="004F55CB" w:rsidP="00DC5DCD">
      <w:pPr>
        <w:numPr>
          <w:ilvl w:val="3"/>
          <w:numId w:val="6"/>
        </w:numPr>
        <w:pBdr>
          <w:top w:val="nil"/>
          <w:left w:val="nil"/>
          <w:bottom w:val="nil"/>
          <w:right w:val="nil"/>
          <w:between w:val="nil"/>
        </w:pBdr>
        <w:ind w:left="2347" w:hanging="546"/>
        <w:rPr>
          <w:rFonts w:ascii="Calibri" w:eastAsia="Calibri" w:hAnsi="Calibri" w:cs="Calibri"/>
        </w:rPr>
      </w:pPr>
      <w:r>
        <w:rPr>
          <w:rFonts w:ascii="Calibri" w:eastAsia="Calibri" w:hAnsi="Calibri" w:cs="Calibri"/>
          <w:color w:val="FF0000"/>
        </w:rPr>
        <w:t>For research conducted in Minnesota, review “</w:t>
      </w:r>
      <w:hyperlink r:id="rId90">
        <w:r>
          <w:rPr>
            <w:rFonts w:ascii="Calibri" w:eastAsia="Calibri" w:hAnsi="Calibri" w:cs="Calibri"/>
            <w:color w:val="0070C0"/>
            <w:u w:val="single"/>
          </w:rPr>
          <w:t>SOP: Legally Authorized Representatives, Children, and Guardians (HRP-013)</w:t>
        </w:r>
      </w:hyperlink>
      <w:r>
        <w:rPr>
          <w:rFonts w:ascii="Calibri" w:eastAsia="Calibri" w:hAnsi="Calibri" w:cs="Calibri"/>
          <w:color w:val="FF0000"/>
        </w:rPr>
        <w:t>” to be aware of which individuals in the state meet the definition of “legally authorized representative.” Additionally, be aware of special restrictions regarding recruiting or enrolling persons under a stay of commitment.</w:t>
      </w:r>
    </w:p>
    <w:p w14:paraId="59F081D8" w14:textId="77777777" w:rsidR="00EC123F" w:rsidRDefault="004F55CB" w:rsidP="00DC5DCD">
      <w:pPr>
        <w:numPr>
          <w:ilvl w:val="3"/>
          <w:numId w:val="6"/>
        </w:numPr>
        <w:pBdr>
          <w:top w:val="nil"/>
          <w:left w:val="nil"/>
          <w:bottom w:val="nil"/>
          <w:right w:val="nil"/>
          <w:between w:val="nil"/>
        </w:pBdr>
        <w:ind w:left="2347" w:hanging="546"/>
        <w:rPr>
          <w:rFonts w:ascii="Calibri" w:eastAsia="Calibri" w:hAnsi="Calibri" w:cs="Calibri"/>
        </w:rPr>
      </w:pPr>
      <w:r>
        <w:rPr>
          <w:rFonts w:ascii="Calibri" w:eastAsia="Calibri" w:hAnsi="Calibri" w:cs="Calibri"/>
          <w:color w:val="FF0000"/>
        </w:rPr>
        <w:t>For research conducted outside of Minnesota, provide information that describes which individuals are authorized under applicable law to consent on behalf of a prospective participant to their participation in the procedure(s) involved in this research. One method of obtaining this information is to have a legal counsel or authority review your protocol along with the definition of “legally authorized representative” in “</w:t>
      </w:r>
      <w:hyperlink r:id="rId91">
        <w:r>
          <w:rPr>
            <w:rFonts w:ascii="Calibri" w:eastAsia="Calibri" w:hAnsi="Calibri" w:cs="Calibri"/>
            <w:color w:val="0070C0"/>
            <w:u w:val="single"/>
          </w:rPr>
          <w:t>SOP: Legally Authorized Representatives, Children, and Guardians (HRP-013)</w:t>
        </w:r>
      </w:hyperlink>
      <w:r>
        <w:rPr>
          <w:rFonts w:ascii="Calibri" w:eastAsia="Calibri" w:hAnsi="Calibri" w:cs="Calibri"/>
          <w:color w:val="FF0000"/>
        </w:rPr>
        <w:t>.”</w:t>
      </w:r>
    </w:p>
    <w:p w14:paraId="7AB214B5" w14:textId="77777777" w:rsidR="00EC123F" w:rsidRPr="003E612C" w:rsidRDefault="004F55CB" w:rsidP="00DC5DCD">
      <w:pPr>
        <w:pStyle w:val="ListParagraph"/>
        <w:numPr>
          <w:ilvl w:val="2"/>
          <w:numId w:val="12"/>
        </w:numPr>
        <w:pBdr>
          <w:top w:val="nil"/>
          <w:left w:val="nil"/>
          <w:bottom w:val="nil"/>
          <w:right w:val="nil"/>
          <w:between w:val="nil"/>
        </w:pBdr>
        <w:rPr>
          <w:rFonts w:ascii="Calibri" w:eastAsia="Calibri" w:hAnsi="Calibri" w:cs="Calibri"/>
          <w:color w:val="000000"/>
        </w:rPr>
      </w:pPr>
      <w:r w:rsidRPr="003E612C">
        <w:rPr>
          <w:rFonts w:ascii="Calibri" w:eastAsia="Calibri" w:hAnsi="Calibri" w:cs="Calibri"/>
          <w:b/>
          <w:bCs/>
          <w:color w:val="000000"/>
        </w:rPr>
        <w:t>Assent:</w:t>
      </w:r>
      <w:r w:rsidRPr="003E612C">
        <w:rPr>
          <w:rFonts w:ascii="Calibri" w:eastAsia="Calibri" w:hAnsi="Calibri" w:cs="Calibri"/>
          <w:color w:val="000000"/>
        </w:rPr>
        <w:t xml:space="preserve"> </w:t>
      </w:r>
      <w:r w:rsidRPr="003E612C">
        <w:rPr>
          <w:rFonts w:ascii="Calibri" w:eastAsia="Calibri" w:hAnsi="Calibri" w:cs="Calibri"/>
          <w:color w:val="FF0000"/>
        </w:rPr>
        <w:t>Describe the process for assent of the participants. Indicate whether:</w:t>
      </w:r>
    </w:p>
    <w:p w14:paraId="1CD14A68" w14:textId="77777777" w:rsidR="00EC123F" w:rsidRDefault="004F55CB" w:rsidP="00DC5DCD">
      <w:pPr>
        <w:numPr>
          <w:ilvl w:val="3"/>
          <w:numId w:val="6"/>
        </w:numPr>
        <w:pBdr>
          <w:top w:val="nil"/>
          <w:left w:val="nil"/>
          <w:bottom w:val="nil"/>
          <w:right w:val="nil"/>
          <w:between w:val="nil"/>
        </w:pBdr>
        <w:tabs>
          <w:tab w:val="left" w:pos="2340"/>
        </w:tabs>
        <w:spacing w:before="120" w:after="120"/>
        <w:ind w:left="2347" w:hanging="546"/>
        <w:rPr>
          <w:rFonts w:ascii="Calibri" w:eastAsia="Calibri" w:hAnsi="Calibri" w:cs="Calibri"/>
        </w:rPr>
      </w:pPr>
      <w:r>
        <w:rPr>
          <w:rFonts w:ascii="Calibri" w:eastAsia="Calibri" w:hAnsi="Calibri" w:cs="Calibri"/>
          <w:color w:val="FF0000"/>
        </w:rPr>
        <w:t>Assent will be required of all, some, or none of the participants. If some, indicate which participants will be required to assent and which will not.</w:t>
      </w:r>
    </w:p>
    <w:p w14:paraId="24204BEE" w14:textId="77777777" w:rsidR="00EC123F" w:rsidRDefault="004F55CB" w:rsidP="00DC5DCD">
      <w:pPr>
        <w:numPr>
          <w:ilvl w:val="3"/>
          <w:numId w:val="6"/>
        </w:numPr>
        <w:pBdr>
          <w:top w:val="nil"/>
          <w:left w:val="nil"/>
          <w:bottom w:val="nil"/>
          <w:right w:val="nil"/>
          <w:between w:val="nil"/>
        </w:pBdr>
        <w:tabs>
          <w:tab w:val="left" w:pos="2340"/>
        </w:tabs>
        <w:spacing w:before="120" w:after="120"/>
        <w:ind w:left="2347" w:hanging="546"/>
        <w:rPr>
          <w:rFonts w:ascii="Calibri" w:eastAsia="Calibri" w:hAnsi="Calibri" w:cs="Calibri"/>
        </w:rPr>
      </w:pPr>
      <w:r>
        <w:rPr>
          <w:rFonts w:ascii="Calibri" w:eastAsia="Calibri" w:hAnsi="Calibri" w:cs="Calibri"/>
          <w:color w:val="FF0000"/>
        </w:rPr>
        <w:t>If assent will not be obtained from some or all participants, an explanation of why not.</w:t>
      </w:r>
    </w:p>
    <w:p w14:paraId="060D9C44" w14:textId="77777777" w:rsidR="00EC123F" w:rsidRDefault="004F55CB" w:rsidP="00DC5DCD">
      <w:pPr>
        <w:numPr>
          <w:ilvl w:val="3"/>
          <w:numId w:val="6"/>
        </w:numPr>
        <w:pBdr>
          <w:top w:val="nil"/>
          <w:left w:val="nil"/>
          <w:bottom w:val="nil"/>
          <w:right w:val="nil"/>
          <w:between w:val="nil"/>
        </w:pBdr>
        <w:tabs>
          <w:tab w:val="left" w:pos="2340"/>
        </w:tabs>
        <w:spacing w:after="120"/>
        <w:ind w:left="2347" w:hanging="546"/>
        <w:rPr>
          <w:rFonts w:ascii="Calibri" w:eastAsia="Calibri" w:hAnsi="Calibri" w:cs="Calibri"/>
        </w:rPr>
      </w:pPr>
      <w:r>
        <w:rPr>
          <w:rFonts w:ascii="Calibri" w:eastAsia="Calibri" w:hAnsi="Calibri" w:cs="Calibri"/>
          <w:color w:val="FF0000"/>
        </w:rPr>
        <w:t>Describe whether assent of the participants will be documented and the process to document assent.</w:t>
      </w:r>
    </w:p>
    <w:p w14:paraId="53309606" w14:textId="77777777" w:rsidR="00EC123F" w:rsidRPr="003E612C" w:rsidRDefault="004F55CB" w:rsidP="00DC5DCD">
      <w:pPr>
        <w:pStyle w:val="ListParagraph"/>
        <w:numPr>
          <w:ilvl w:val="2"/>
          <w:numId w:val="12"/>
        </w:numPr>
        <w:pBdr>
          <w:top w:val="nil"/>
          <w:left w:val="nil"/>
          <w:bottom w:val="nil"/>
          <w:right w:val="nil"/>
          <w:between w:val="nil"/>
        </w:pBdr>
        <w:ind w:left="1440" w:hanging="720"/>
        <w:rPr>
          <w:rFonts w:ascii="Calibri" w:eastAsia="Calibri" w:hAnsi="Calibri" w:cs="Calibri"/>
          <w:color w:val="000000"/>
        </w:rPr>
      </w:pPr>
      <w:r w:rsidRPr="003E612C">
        <w:rPr>
          <w:rFonts w:ascii="Calibri" w:eastAsia="Calibri" w:hAnsi="Calibri" w:cs="Calibri"/>
          <w:b/>
          <w:bCs/>
          <w:color w:val="000000"/>
        </w:rPr>
        <w:t>Dissent:</w:t>
      </w:r>
      <w:r w:rsidRPr="003E612C">
        <w:rPr>
          <w:rFonts w:ascii="Calibri" w:eastAsia="Calibri" w:hAnsi="Calibri" w:cs="Calibri"/>
          <w:color w:val="FF0000"/>
        </w:rPr>
        <w:t xml:space="preserve"> Describe the process of identifying the dissent of the participants. Reference the </w:t>
      </w:r>
      <w:hyperlink r:id="rId92">
        <w:r w:rsidRPr="003E612C">
          <w:rPr>
            <w:rFonts w:ascii="Calibri" w:eastAsia="Calibri" w:hAnsi="Calibri" w:cs="Calibri"/>
            <w:color w:val="0070C0"/>
            <w:u w:val="single"/>
          </w:rPr>
          <w:t>Legally Authorized Representative Brochure</w:t>
        </w:r>
      </w:hyperlink>
      <w:r w:rsidRPr="003E612C">
        <w:rPr>
          <w:rFonts w:ascii="Calibri" w:eastAsia="Calibri" w:hAnsi="Calibri" w:cs="Calibri"/>
          <w:color w:val="FF0000"/>
        </w:rPr>
        <w:t xml:space="preserve"> and </w:t>
      </w:r>
      <w:hyperlink r:id="rId93">
        <w:r w:rsidRPr="003E612C">
          <w:rPr>
            <w:rFonts w:ascii="Calibri" w:eastAsia="Calibri" w:hAnsi="Calibri" w:cs="Calibri"/>
            <w:color w:val="0070C0"/>
            <w:u w:val="single"/>
          </w:rPr>
          <w:t>Investigator Manual (HRP-103)</w:t>
        </w:r>
      </w:hyperlink>
      <w:r w:rsidRPr="003E612C">
        <w:rPr>
          <w:rFonts w:ascii="Calibri" w:eastAsia="Calibri" w:hAnsi="Calibri" w:cs="Calibri"/>
          <w:color w:val="FF0000"/>
        </w:rPr>
        <w:t xml:space="preserve"> for additional guidance. </w:t>
      </w:r>
    </w:p>
    <w:p w14:paraId="09F83C4D" w14:textId="010C82EA" w:rsidR="00EC123F" w:rsidRPr="003E612C" w:rsidRDefault="004F55CB" w:rsidP="00DC5DCD">
      <w:pPr>
        <w:pStyle w:val="ListParagraph"/>
        <w:numPr>
          <w:ilvl w:val="1"/>
          <w:numId w:val="12"/>
        </w:numPr>
        <w:pBdr>
          <w:top w:val="nil"/>
          <w:left w:val="nil"/>
          <w:bottom w:val="nil"/>
          <w:right w:val="nil"/>
          <w:between w:val="nil"/>
        </w:pBdr>
        <w:spacing w:after="120"/>
        <w:rPr>
          <w:rFonts w:ascii="Calibri" w:eastAsia="Calibri" w:hAnsi="Calibri" w:cs="Calibri"/>
          <w:color w:val="000000"/>
        </w:rPr>
      </w:pPr>
      <w:r w:rsidRPr="003E612C">
        <w:rPr>
          <w:rFonts w:ascii="Calibri" w:eastAsia="Calibri" w:hAnsi="Calibri" w:cs="Calibri"/>
          <w:b/>
          <w:bCs/>
          <w:color w:val="000000"/>
        </w:rPr>
        <w:t>Re-Consent or Re-Contact:</w:t>
      </w:r>
      <w:r w:rsidRPr="003E612C">
        <w:rPr>
          <w:rFonts w:ascii="Calibri" w:eastAsia="Calibri" w:hAnsi="Calibri" w:cs="Calibri"/>
          <w:color w:val="000000"/>
        </w:rPr>
        <w:t xml:space="preserve"> </w:t>
      </w:r>
      <w:r w:rsidRPr="003E612C">
        <w:rPr>
          <w:rFonts w:ascii="Calibri" w:eastAsia="Calibri" w:hAnsi="Calibri" w:cs="Calibri"/>
          <w:color w:val="FF0000"/>
        </w:rPr>
        <w:t xml:space="preserve">Indicate whether participants will ever be re-contacted regarding information in the database, registry, or repository. If so, describe your plan. Indicate whether </w:t>
      </w:r>
      <w:r w:rsidRPr="003E612C">
        <w:rPr>
          <w:rFonts w:ascii="Calibri" w:eastAsia="Calibri" w:hAnsi="Calibri" w:cs="Calibri"/>
          <w:color w:val="FF0000"/>
        </w:rPr>
        <w:lastRenderedPageBreak/>
        <w:t>the participants will be contacted in the future regarding use of data or specimens in the database, registry, or repository. If so, ensure the consent form adequately informs participants of the intention for future contact and includes a statement to opt</w:t>
      </w:r>
      <w:r w:rsidR="004F6264" w:rsidRPr="003E612C">
        <w:rPr>
          <w:rFonts w:ascii="Calibri" w:eastAsia="Calibri" w:hAnsi="Calibri" w:cs="Calibri"/>
          <w:color w:val="FF0000"/>
        </w:rPr>
        <w:t>-</w:t>
      </w:r>
      <w:r w:rsidRPr="003E612C">
        <w:rPr>
          <w:rFonts w:ascii="Calibri" w:eastAsia="Calibri" w:hAnsi="Calibri" w:cs="Calibri"/>
          <w:color w:val="FF0000"/>
        </w:rPr>
        <w:t>in to future contact.</w:t>
      </w:r>
    </w:p>
    <w:p w14:paraId="2723E08E" w14:textId="77777777" w:rsidR="00174C56" w:rsidRDefault="00174C56" w:rsidP="00DC5DCD">
      <w:pPr>
        <w:pStyle w:val="Heading1"/>
        <w:numPr>
          <w:ilvl w:val="0"/>
          <w:numId w:val="12"/>
        </w:numPr>
        <w:rPr>
          <w:rFonts w:ascii="Calibri" w:eastAsia="Calibri" w:hAnsi="Calibri" w:cs="Calibri"/>
          <w:sz w:val="24"/>
          <w:szCs w:val="24"/>
        </w:rPr>
      </w:pPr>
      <w:bookmarkStart w:id="62" w:name="_Toc74201166"/>
      <w:bookmarkStart w:id="63" w:name="_Toc130454510"/>
      <w:bookmarkStart w:id="64" w:name="_Toc130454944"/>
      <w:r>
        <w:rPr>
          <w:rFonts w:ascii="Calibri" w:eastAsia="Calibri" w:hAnsi="Calibri" w:cs="Calibri"/>
          <w:sz w:val="24"/>
          <w:szCs w:val="24"/>
        </w:rPr>
        <w:t>Provisions to Protect the Privacy Interests of Participants</w:t>
      </w:r>
      <w:bookmarkEnd w:id="62"/>
      <w:bookmarkEnd w:id="63"/>
      <w:bookmarkEnd w:id="64"/>
    </w:p>
    <w:p w14:paraId="266A6914" w14:textId="77777777" w:rsidR="00174C56" w:rsidRPr="003E612C" w:rsidRDefault="00174C56" w:rsidP="00DC5DCD">
      <w:pPr>
        <w:pStyle w:val="ListParagraph"/>
        <w:numPr>
          <w:ilvl w:val="1"/>
          <w:numId w:val="12"/>
        </w:numPr>
        <w:pBdr>
          <w:top w:val="nil"/>
          <w:left w:val="nil"/>
          <w:bottom w:val="nil"/>
          <w:right w:val="nil"/>
          <w:between w:val="nil"/>
        </w:pBdr>
        <w:spacing w:before="120" w:after="120"/>
        <w:rPr>
          <w:rFonts w:ascii="Calibri" w:eastAsia="Calibri" w:hAnsi="Calibri" w:cs="Calibri"/>
        </w:rPr>
      </w:pPr>
      <w:r w:rsidRPr="003E612C">
        <w:rPr>
          <w:rFonts w:ascii="Calibri" w:eastAsia="Calibri" w:hAnsi="Calibri" w:cs="Calibri"/>
          <w:b/>
          <w:bCs/>
          <w:color w:val="000000"/>
        </w:rPr>
        <w:t>Protecting Privacy:</w:t>
      </w:r>
      <w:r w:rsidRPr="003E612C">
        <w:rPr>
          <w:rFonts w:ascii="Calibri" w:eastAsia="Calibri" w:hAnsi="Calibri" w:cs="Calibri"/>
          <w:color w:val="000000"/>
        </w:rPr>
        <w:t xml:space="preserve"> </w:t>
      </w:r>
      <w:r w:rsidRPr="003E612C">
        <w:rPr>
          <w:rFonts w:ascii="Calibri" w:eastAsia="Calibri" w:hAnsi="Calibri" w:cs="Calibri"/>
          <w:color w:val="FF0000"/>
        </w:rPr>
        <w:t>Describe the steps that will be taken to protect participants’ privacy interest. “Privacy interest” refers to a person’s desire to place limits on with whom they interact or to whom they provide personal or sensitive information.</w:t>
      </w:r>
    </w:p>
    <w:p w14:paraId="5B4DE54D" w14:textId="77777777" w:rsidR="00174C56" w:rsidRDefault="00174C56" w:rsidP="003E612C">
      <w:pPr>
        <w:pBdr>
          <w:top w:val="nil"/>
          <w:left w:val="nil"/>
          <w:bottom w:val="nil"/>
          <w:right w:val="nil"/>
          <w:between w:val="nil"/>
        </w:pBdr>
        <w:spacing w:before="120" w:after="120"/>
        <w:ind w:left="720" w:hanging="7"/>
        <w:rPr>
          <w:rFonts w:ascii="Calibri" w:eastAsia="Calibri" w:hAnsi="Calibri" w:cs="Calibri"/>
          <w:color w:val="FF0000"/>
        </w:rPr>
      </w:pPr>
      <w:r>
        <w:rPr>
          <w:rFonts w:ascii="Calibri" w:eastAsia="Calibri" w:hAnsi="Calibri" w:cs="Calibri"/>
          <w:color w:val="FF0000"/>
        </w:rPr>
        <w:t>Describe any privacy concerns and what steps you will take to make the participants feel more comfortable with the research situation in terms of the questions being asked and the procedures being performed. “Comfortable” does not refer to physical discomfort only, but to the sense of intrusiveness a participant might experience in response to questions, procedures, or interactions with researchers or in certain settings.</w:t>
      </w:r>
    </w:p>
    <w:p w14:paraId="5662AE49" w14:textId="77777777" w:rsidR="00174C56" w:rsidRPr="003E612C" w:rsidRDefault="00174C56" w:rsidP="00DC5DCD">
      <w:pPr>
        <w:pStyle w:val="ListParagraph"/>
        <w:numPr>
          <w:ilvl w:val="1"/>
          <w:numId w:val="12"/>
        </w:numPr>
        <w:pBdr>
          <w:top w:val="nil"/>
          <w:left w:val="nil"/>
          <w:bottom w:val="nil"/>
          <w:right w:val="nil"/>
          <w:between w:val="nil"/>
        </w:pBdr>
        <w:spacing w:before="120" w:after="120"/>
        <w:rPr>
          <w:rFonts w:ascii="Calibri" w:eastAsia="Calibri" w:hAnsi="Calibri" w:cs="Calibri"/>
        </w:rPr>
      </w:pPr>
      <w:r w:rsidRPr="003E612C">
        <w:rPr>
          <w:rFonts w:ascii="Calibri" w:eastAsia="Calibri" w:hAnsi="Calibri" w:cs="Calibri"/>
          <w:b/>
          <w:bCs/>
          <w:color w:val="000000"/>
        </w:rPr>
        <w:t>Access to Participants:</w:t>
      </w:r>
      <w:r w:rsidRPr="003E612C">
        <w:rPr>
          <w:rFonts w:ascii="Calibri" w:eastAsia="Calibri" w:hAnsi="Calibri" w:cs="Calibri"/>
          <w:i/>
          <w:color w:val="000000"/>
        </w:rPr>
        <w:t xml:space="preserve"> </w:t>
      </w:r>
      <w:r w:rsidRPr="003E612C">
        <w:rPr>
          <w:rFonts w:ascii="Calibri" w:eastAsia="Calibri" w:hAnsi="Calibri" w:cs="Calibri"/>
          <w:color w:val="FF0000"/>
        </w:rPr>
        <w:t>Explain why the research team is permitted to access medical records or any other sources of private information about the participants. (Note that you were asked a similar question above about access to information about potential participants. This item refers to information about participants who have consented to participate and about whom you are collecting research data.)</w:t>
      </w:r>
    </w:p>
    <w:p w14:paraId="132DFA77" w14:textId="38A76433" w:rsidR="00EC123F" w:rsidRDefault="004F55CB" w:rsidP="00DC5DCD">
      <w:pPr>
        <w:pStyle w:val="Heading1"/>
        <w:numPr>
          <w:ilvl w:val="0"/>
          <w:numId w:val="12"/>
        </w:numPr>
      </w:pPr>
      <w:bookmarkStart w:id="65" w:name="_Toc130454511"/>
      <w:bookmarkStart w:id="66" w:name="_Toc130454945"/>
      <w:r>
        <w:t>Sharing of Results with Participants</w:t>
      </w:r>
      <w:bookmarkEnd w:id="65"/>
      <w:bookmarkEnd w:id="66"/>
    </w:p>
    <w:p w14:paraId="65EE6C50" w14:textId="77777777" w:rsidR="00EC123F" w:rsidRDefault="004F55CB" w:rsidP="003E612C">
      <w:pPr>
        <w:pBdr>
          <w:top w:val="nil"/>
          <w:left w:val="nil"/>
          <w:bottom w:val="nil"/>
          <w:right w:val="nil"/>
          <w:between w:val="nil"/>
        </w:pBdr>
        <w:spacing w:before="120" w:after="120"/>
        <w:ind w:left="360"/>
        <w:rPr>
          <w:rFonts w:ascii="Calibri" w:eastAsia="Calibri" w:hAnsi="Calibri" w:cs="Calibri"/>
        </w:rPr>
      </w:pPr>
      <w:r>
        <w:rPr>
          <w:rFonts w:ascii="Calibri" w:eastAsia="Calibri" w:hAnsi="Calibri" w:cs="Calibri"/>
          <w:color w:val="FF0000"/>
        </w:rPr>
        <w:t>Describe whether results (study results or individual participant results, such as results of investigational diagnostic tests, genetic tests, or incidental findings) will be shared with participants or others (e.g., participants’ primary care physicians) and, if so, describe how the results will be shared.</w:t>
      </w:r>
    </w:p>
    <w:p w14:paraId="06BE250A" w14:textId="77777777" w:rsidR="00EC123F" w:rsidRDefault="004F55CB" w:rsidP="00605ADC">
      <w:pPr>
        <w:pBdr>
          <w:top w:val="nil"/>
          <w:left w:val="nil"/>
          <w:bottom w:val="nil"/>
          <w:right w:val="nil"/>
          <w:between w:val="nil"/>
        </w:pBdr>
        <w:spacing w:before="120" w:after="120"/>
        <w:ind w:left="360"/>
        <w:rPr>
          <w:rFonts w:ascii="Calibri" w:eastAsia="Calibri" w:hAnsi="Calibri" w:cs="Calibri"/>
          <w:color w:val="FF0000"/>
        </w:rPr>
      </w:pPr>
      <w:r>
        <w:rPr>
          <w:rFonts w:ascii="Calibri" w:eastAsia="Calibri" w:hAnsi="Calibri" w:cs="Calibri"/>
          <w:color w:val="FF0000"/>
        </w:rPr>
        <w:t xml:space="preserve">Note: Any individual genetic testing results returned to participants must be confirmed in a lab certified under the Clinical Laboratory Improvement Amendments (CLIA). Please see the </w:t>
      </w:r>
      <w:hyperlink r:id="rId94">
        <w:r>
          <w:rPr>
            <w:rFonts w:ascii="Calibri" w:eastAsia="Calibri" w:hAnsi="Calibri" w:cs="Calibri"/>
            <w:color w:val="0070C0"/>
            <w:u w:val="single"/>
          </w:rPr>
          <w:t>Investigator Manual (HRP-103)</w:t>
        </w:r>
      </w:hyperlink>
      <w:r>
        <w:rPr>
          <w:rFonts w:ascii="Calibri" w:eastAsia="Calibri" w:hAnsi="Calibri" w:cs="Calibri"/>
          <w:color w:val="FF0000"/>
        </w:rPr>
        <w:t xml:space="preserve"> for additional information about language that should be included in the consent form related to sharing of results.</w:t>
      </w:r>
    </w:p>
    <w:p w14:paraId="7AAABABD" w14:textId="77777777" w:rsidR="00605ADC" w:rsidRDefault="00605ADC" w:rsidP="003E612C">
      <w:pPr>
        <w:pBdr>
          <w:top w:val="nil"/>
          <w:left w:val="nil"/>
          <w:bottom w:val="nil"/>
          <w:right w:val="nil"/>
          <w:between w:val="nil"/>
        </w:pBdr>
        <w:spacing w:before="120" w:after="120"/>
        <w:ind w:left="360"/>
        <w:rPr>
          <w:rFonts w:ascii="Calibri" w:eastAsia="Calibri" w:hAnsi="Calibri" w:cs="Calibri"/>
          <w:color w:val="FF0000"/>
        </w:rPr>
      </w:pPr>
    </w:p>
    <w:p w14:paraId="479F9A4B" w14:textId="77777777" w:rsidR="00EC123F" w:rsidRDefault="00EC123F">
      <w:pPr>
        <w:pBdr>
          <w:top w:val="nil"/>
          <w:left w:val="nil"/>
          <w:bottom w:val="nil"/>
          <w:right w:val="nil"/>
          <w:between w:val="nil"/>
        </w:pBdr>
        <w:spacing w:before="120" w:after="120"/>
        <w:rPr>
          <w:rFonts w:ascii="Calibri" w:eastAsia="Calibri" w:hAnsi="Calibri" w:cs="Calibri"/>
        </w:rPr>
      </w:pPr>
      <w:bookmarkStart w:id="67" w:name="_heading=h.2et92p0" w:colFirst="0" w:colLast="0"/>
      <w:bookmarkEnd w:id="67"/>
    </w:p>
    <w:p w14:paraId="50EF08C9" w14:textId="77777777" w:rsidR="00EC123F" w:rsidRDefault="00EC123F">
      <w:pPr>
        <w:pBdr>
          <w:top w:val="nil"/>
          <w:left w:val="nil"/>
          <w:bottom w:val="nil"/>
          <w:right w:val="nil"/>
          <w:between w:val="nil"/>
        </w:pBdr>
        <w:spacing w:before="120" w:after="120"/>
        <w:rPr>
          <w:rFonts w:ascii="Calibri" w:eastAsia="Calibri" w:hAnsi="Calibri" w:cs="Calibri"/>
          <w:color w:val="FF0000"/>
        </w:rPr>
      </w:pPr>
    </w:p>
    <w:p w14:paraId="7D30E32E" w14:textId="77777777" w:rsidR="00EC123F" w:rsidRDefault="00EC123F">
      <w:pPr>
        <w:pBdr>
          <w:top w:val="nil"/>
          <w:left w:val="nil"/>
          <w:bottom w:val="nil"/>
          <w:right w:val="nil"/>
          <w:between w:val="nil"/>
        </w:pBdr>
        <w:spacing w:before="120" w:after="120"/>
        <w:ind w:left="1260"/>
        <w:rPr>
          <w:rFonts w:ascii="Calibri" w:eastAsia="Calibri" w:hAnsi="Calibri" w:cs="Calibri"/>
          <w:color w:val="FF0000"/>
        </w:rPr>
      </w:pPr>
    </w:p>
    <w:p w14:paraId="57884595" w14:textId="77777777" w:rsidR="00EC123F" w:rsidRDefault="00EC123F">
      <w:pPr>
        <w:pBdr>
          <w:top w:val="nil"/>
          <w:left w:val="nil"/>
          <w:bottom w:val="nil"/>
          <w:right w:val="nil"/>
          <w:between w:val="nil"/>
        </w:pBdr>
        <w:ind w:left="1368" w:hanging="720"/>
        <w:rPr>
          <w:rFonts w:ascii="Calibri" w:eastAsia="Calibri" w:hAnsi="Calibri" w:cs="Calibri"/>
          <w:color w:val="FF0000"/>
        </w:rPr>
      </w:pPr>
    </w:p>
    <w:p w14:paraId="21E2584C" w14:textId="77777777" w:rsidR="00EC123F" w:rsidRDefault="004F55CB">
      <w:pPr>
        <w:spacing w:after="160" w:line="259" w:lineRule="auto"/>
        <w:rPr>
          <w:rFonts w:ascii="Calibri" w:eastAsia="Calibri" w:hAnsi="Calibri" w:cs="Calibri"/>
          <w:b/>
        </w:rPr>
      </w:pPr>
      <w:r>
        <w:br w:type="page"/>
      </w:r>
    </w:p>
    <w:p w14:paraId="0362160F" w14:textId="77777777" w:rsidR="00EC123F" w:rsidRDefault="004F55CB">
      <w:pPr>
        <w:keepNext/>
        <w:keepLines/>
        <w:pBdr>
          <w:top w:val="nil"/>
          <w:left w:val="nil"/>
          <w:bottom w:val="nil"/>
          <w:right w:val="nil"/>
          <w:between w:val="nil"/>
        </w:pBdr>
        <w:spacing w:before="240" w:after="160" w:line="259" w:lineRule="auto"/>
        <w:rPr>
          <w:rFonts w:ascii="Calibri" w:eastAsia="Calibri" w:hAnsi="Calibri" w:cs="Calibri"/>
          <w:b/>
          <w:color w:val="000000"/>
        </w:rPr>
      </w:pPr>
      <w:r>
        <w:rPr>
          <w:rFonts w:ascii="Calibri" w:eastAsia="Calibri" w:hAnsi="Calibri" w:cs="Calibri"/>
          <w:b/>
          <w:color w:val="000000"/>
        </w:rPr>
        <w:lastRenderedPageBreak/>
        <w:t>Appendix A. Types of Materials</w:t>
      </w:r>
    </w:p>
    <w:p w14:paraId="64F4E4A3" w14:textId="77777777" w:rsidR="00EC123F" w:rsidRDefault="004F55CB">
      <w:pPr>
        <w:rPr>
          <w:rFonts w:ascii="Calibri" w:eastAsia="Calibri" w:hAnsi="Calibri" w:cs="Calibri"/>
          <w:color w:val="FF0000"/>
        </w:rPr>
      </w:pPr>
      <w:r>
        <w:rPr>
          <w:rFonts w:ascii="Calibri" w:eastAsia="Calibri" w:hAnsi="Calibri" w:cs="Calibri"/>
          <w:color w:val="FF0000"/>
        </w:rPr>
        <w:t>This list does not include all possible materials. Only include the materials that will be collected and stored in the repository. Add materials that will be collected and stored in the repository that are not included on this list. Adjust the final list font to black.</w:t>
      </w:r>
    </w:p>
    <w:p w14:paraId="21F41AFB" w14:textId="77777777" w:rsidR="00EC123F" w:rsidRDefault="00EC123F">
      <w:pPr>
        <w:rPr>
          <w:rFonts w:ascii="Calibri" w:eastAsia="Calibri" w:hAnsi="Calibri" w:cs="Calibri"/>
          <w:color w:val="FF0000"/>
        </w:rPr>
      </w:pPr>
    </w:p>
    <w:tbl>
      <w:tblPr>
        <w:tblStyle w:val="af1"/>
        <w:tblW w:w="946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314"/>
        <w:gridCol w:w="2759"/>
        <w:gridCol w:w="3395"/>
      </w:tblGrid>
      <w:tr w:rsidR="00EC123F" w14:paraId="41A02FC2" w14:textId="77777777" w:rsidTr="00EC1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14:paraId="2CBBD9E3" w14:textId="77777777" w:rsidR="00EC123F" w:rsidRDefault="004F55CB">
            <w:pPr>
              <w:rPr>
                <w:rFonts w:ascii="Calibri" w:eastAsia="Calibri" w:hAnsi="Calibri" w:cs="Calibri"/>
              </w:rPr>
            </w:pPr>
            <w:r>
              <w:rPr>
                <w:rFonts w:ascii="Calibri" w:eastAsia="Calibri" w:hAnsi="Calibri" w:cs="Calibri"/>
              </w:rPr>
              <w:t>Material Type</w:t>
            </w:r>
          </w:p>
        </w:tc>
        <w:tc>
          <w:tcPr>
            <w:tcW w:w="2759" w:type="dxa"/>
          </w:tcPr>
          <w:p w14:paraId="3DA2B6FA" w14:textId="77777777" w:rsidR="00EC123F" w:rsidRDefault="004F55CB">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Material Quantity or Volume</w:t>
            </w:r>
          </w:p>
        </w:tc>
        <w:tc>
          <w:tcPr>
            <w:tcW w:w="3395" w:type="dxa"/>
          </w:tcPr>
          <w:p w14:paraId="265262AC" w14:textId="77777777" w:rsidR="00EC123F" w:rsidRDefault="004F55CB">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Preservation Format (Specimens)</w:t>
            </w:r>
          </w:p>
        </w:tc>
      </w:tr>
      <w:tr w:rsidR="00EC123F" w14:paraId="40E4B26E"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14:paraId="3955060F" w14:textId="77777777" w:rsidR="00EC123F" w:rsidRDefault="004F55CB">
            <w:pPr>
              <w:rPr>
                <w:rFonts w:ascii="Calibri" w:eastAsia="Calibri" w:hAnsi="Calibri" w:cs="Calibri"/>
                <w:color w:val="FF0000"/>
              </w:rPr>
            </w:pPr>
            <w:r>
              <w:rPr>
                <w:rFonts w:ascii="Calibri" w:eastAsia="Calibri" w:hAnsi="Calibri" w:cs="Calibri"/>
                <w:b w:val="0"/>
                <w:color w:val="FF0000"/>
              </w:rPr>
              <w:t>Whole Blood</w:t>
            </w:r>
            <w:r>
              <w:rPr>
                <w:rFonts w:ascii="Calibri" w:eastAsia="Calibri" w:hAnsi="Calibri" w:cs="Calibri"/>
                <w:color w:val="FF0000"/>
              </w:rPr>
              <w:t xml:space="preserve">          </w:t>
            </w:r>
          </w:p>
        </w:tc>
        <w:tc>
          <w:tcPr>
            <w:tcW w:w="2759" w:type="dxa"/>
          </w:tcPr>
          <w:p w14:paraId="0DD64C76"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395" w:type="dxa"/>
          </w:tcPr>
          <w:p w14:paraId="71400AA1"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544E8989" w14:textId="77777777" w:rsidTr="00EC123F">
        <w:tc>
          <w:tcPr>
            <w:cnfStyle w:val="001000000000" w:firstRow="0" w:lastRow="0" w:firstColumn="1" w:lastColumn="0" w:oddVBand="0" w:evenVBand="0" w:oddHBand="0" w:evenHBand="0" w:firstRowFirstColumn="0" w:firstRowLastColumn="0" w:lastRowFirstColumn="0" w:lastRowLastColumn="0"/>
            <w:tcW w:w="3314" w:type="dxa"/>
          </w:tcPr>
          <w:p w14:paraId="209E0E30" w14:textId="77777777" w:rsidR="00EC123F" w:rsidRDefault="004F55CB">
            <w:pPr>
              <w:rPr>
                <w:rFonts w:ascii="Calibri" w:eastAsia="Calibri" w:hAnsi="Calibri" w:cs="Calibri"/>
                <w:color w:val="FF0000"/>
              </w:rPr>
            </w:pPr>
            <w:r>
              <w:rPr>
                <w:rFonts w:ascii="Calibri" w:eastAsia="Calibri" w:hAnsi="Calibri" w:cs="Calibri"/>
                <w:color w:val="FF0000"/>
              </w:rPr>
              <w:t xml:space="preserve">     </w:t>
            </w:r>
            <w:r>
              <w:rPr>
                <w:rFonts w:ascii="Calibri" w:eastAsia="Calibri" w:hAnsi="Calibri" w:cs="Calibri"/>
                <w:b w:val="0"/>
                <w:color w:val="FF0000"/>
              </w:rPr>
              <w:t>Plasma</w:t>
            </w:r>
          </w:p>
        </w:tc>
        <w:tc>
          <w:tcPr>
            <w:tcW w:w="2759" w:type="dxa"/>
          </w:tcPr>
          <w:p w14:paraId="6A931450"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395" w:type="dxa"/>
          </w:tcPr>
          <w:p w14:paraId="277F28D7"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50181D75"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14:paraId="63FF26E8" w14:textId="77777777" w:rsidR="00EC123F" w:rsidRDefault="004F55CB">
            <w:pPr>
              <w:rPr>
                <w:rFonts w:ascii="Calibri" w:eastAsia="Calibri" w:hAnsi="Calibri" w:cs="Calibri"/>
                <w:color w:val="FF0000"/>
              </w:rPr>
            </w:pPr>
            <w:r>
              <w:rPr>
                <w:rFonts w:ascii="Calibri" w:eastAsia="Calibri" w:hAnsi="Calibri" w:cs="Calibri"/>
                <w:color w:val="FF0000"/>
              </w:rPr>
              <w:t xml:space="preserve">     </w:t>
            </w:r>
            <w:r>
              <w:rPr>
                <w:rFonts w:ascii="Calibri" w:eastAsia="Calibri" w:hAnsi="Calibri" w:cs="Calibri"/>
                <w:b w:val="0"/>
                <w:color w:val="FF0000"/>
              </w:rPr>
              <w:t>Serum</w:t>
            </w:r>
          </w:p>
        </w:tc>
        <w:tc>
          <w:tcPr>
            <w:tcW w:w="2759" w:type="dxa"/>
          </w:tcPr>
          <w:p w14:paraId="4E847FD3"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395" w:type="dxa"/>
          </w:tcPr>
          <w:p w14:paraId="4C28B0EC"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41072FE5" w14:textId="77777777" w:rsidTr="00EC123F">
        <w:tc>
          <w:tcPr>
            <w:cnfStyle w:val="001000000000" w:firstRow="0" w:lastRow="0" w:firstColumn="1" w:lastColumn="0" w:oddVBand="0" w:evenVBand="0" w:oddHBand="0" w:evenHBand="0" w:firstRowFirstColumn="0" w:firstRowLastColumn="0" w:lastRowFirstColumn="0" w:lastRowLastColumn="0"/>
            <w:tcW w:w="3314" w:type="dxa"/>
          </w:tcPr>
          <w:p w14:paraId="482EF588" w14:textId="77777777" w:rsidR="00EC123F" w:rsidRDefault="004F55CB">
            <w:pPr>
              <w:rPr>
                <w:rFonts w:ascii="Calibri" w:eastAsia="Calibri" w:hAnsi="Calibri" w:cs="Calibri"/>
                <w:color w:val="FF0000"/>
              </w:rPr>
            </w:pPr>
            <w:r>
              <w:rPr>
                <w:rFonts w:ascii="Calibri" w:eastAsia="Calibri" w:hAnsi="Calibri" w:cs="Calibri"/>
                <w:color w:val="FF0000"/>
              </w:rPr>
              <w:t xml:space="preserve">     </w:t>
            </w:r>
            <w:r>
              <w:rPr>
                <w:rFonts w:ascii="Calibri" w:eastAsia="Calibri" w:hAnsi="Calibri" w:cs="Calibri"/>
                <w:b w:val="0"/>
                <w:color w:val="FF0000"/>
              </w:rPr>
              <w:t>Buffycoat/Lymphocytes</w:t>
            </w:r>
          </w:p>
        </w:tc>
        <w:tc>
          <w:tcPr>
            <w:tcW w:w="2759" w:type="dxa"/>
          </w:tcPr>
          <w:p w14:paraId="4C8E4F0D"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395" w:type="dxa"/>
          </w:tcPr>
          <w:p w14:paraId="0A7B8E1A"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64BD812A"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14:paraId="4BC543B9" w14:textId="77777777" w:rsidR="00EC123F" w:rsidRDefault="004F55CB">
            <w:pPr>
              <w:rPr>
                <w:rFonts w:ascii="Calibri" w:eastAsia="Calibri" w:hAnsi="Calibri" w:cs="Calibri"/>
                <w:color w:val="FF0000"/>
              </w:rPr>
            </w:pPr>
            <w:r>
              <w:rPr>
                <w:rFonts w:ascii="Calibri" w:eastAsia="Calibri" w:hAnsi="Calibri" w:cs="Calibri"/>
                <w:b w:val="0"/>
                <w:color w:val="FF0000"/>
              </w:rPr>
              <w:t>Isolated DNA/RNA</w:t>
            </w:r>
          </w:p>
        </w:tc>
        <w:tc>
          <w:tcPr>
            <w:tcW w:w="2759" w:type="dxa"/>
          </w:tcPr>
          <w:p w14:paraId="69C400BF"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395" w:type="dxa"/>
          </w:tcPr>
          <w:p w14:paraId="1F5D98D9"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03EA1239" w14:textId="77777777" w:rsidTr="00EC123F">
        <w:tc>
          <w:tcPr>
            <w:cnfStyle w:val="001000000000" w:firstRow="0" w:lastRow="0" w:firstColumn="1" w:lastColumn="0" w:oddVBand="0" w:evenVBand="0" w:oddHBand="0" w:evenHBand="0" w:firstRowFirstColumn="0" w:firstRowLastColumn="0" w:lastRowFirstColumn="0" w:lastRowLastColumn="0"/>
            <w:tcW w:w="3314" w:type="dxa"/>
          </w:tcPr>
          <w:p w14:paraId="55111B46" w14:textId="77777777" w:rsidR="00EC123F" w:rsidRDefault="004F55CB">
            <w:pPr>
              <w:rPr>
                <w:rFonts w:ascii="Calibri" w:eastAsia="Calibri" w:hAnsi="Calibri" w:cs="Calibri"/>
                <w:color w:val="FF0000"/>
              </w:rPr>
            </w:pPr>
            <w:r>
              <w:rPr>
                <w:rFonts w:ascii="Calibri" w:eastAsia="Calibri" w:hAnsi="Calibri" w:cs="Calibri"/>
                <w:b w:val="0"/>
                <w:color w:val="FF0000"/>
              </w:rPr>
              <w:t>Specific Organ(s):</w:t>
            </w:r>
          </w:p>
        </w:tc>
        <w:tc>
          <w:tcPr>
            <w:tcW w:w="2759" w:type="dxa"/>
          </w:tcPr>
          <w:p w14:paraId="0C501F4E"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395" w:type="dxa"/>
          </w:tcPr>
          <w:p w14:paraId="78CDA2C3"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260E069F"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14:paraId="45C9C017" w14:textId="77777777" w:rsidR="00EC123F" w:rsidRDefault="004F55CB">
            <w:pPr>
              <w:rPr>
                <w:rFonts w:ascii="Calibri" w:eastAsia="Calibri" w:hAnsi="Calibri" w:cs="Calibri"/>
                <w:color w:val="FF0000"/>
              </w:rPr>
            </w:pPr>
            <w:r>
              <w:rPr>
                <w:rFonts w:ascii="Calibri" w:eastAsia="Calibri" w:hAnsi="Calibri" w:cs="Calibri"/>
                <w:b w:val="0"/>
                <w:color w:val="FF0000"/>
              </w:rPr>
              <w:t>Specific Tissue Types(s) (i.e. Skin, Pancreas, etc.)</w:t>
            </w:r>
            <w:r>
              <w:rPr>
                <w:rFonts w:ascii="Calibri" w:eastAsia="Calibri" w:hAnsi="Calibri" w:cs="Calibri"/>
                <w:color w:val="FF0000"/>
              </w:rPr>
              <w:t xml:space="preserve">     </w:t>
            </w:r>
          </w:p>
        </w:tc>
        <w:tc>
          <w:tcPr>
            <w:tcW w:w="2759" w:type="dxa"/>
          </w:tcPr>
          <w:p w14:paraId="67DB12B6"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395" w:type="dxa"/>
          </w:tcPr>
          <w:p w14:paraId="5A69C095"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4C273D92" w14:textId="77777777" w:rsidTr="00EC123F">
        <w:tc>
          <w:tcPr>
            <w:cnfStyle w:val="001000000000" w:firstRow="0" w:lastRow="0" w:firstColumn="1" w:lastColumn="0" w:oddVBand="0" w:evenVBand="0" w:oddHBand="0" w:evenHBand="0" w:firstRowFirstColumn="0" w:firstRowLastColumn="0" w:lastRowFirstColumn="0" w:lastRowLastColumn="0"/>
            <w:tcW w:w="3314" w:type="dxa"/>
          </w:tcPr>
          <w:p w14:paraId="0320CA39" w14:textId="77777777" w:rsidR="00EC123F" w:rsidRDefault="004F55CB">
            <w:pPr>
              <w:rPr>
                <w:rFonts w:ascii="Calibri" w:eastAsia="Calibri" w:hAnsi="Calibri" w:cs="Calibri"/>
                <w:color w:val="FF0000"/>
              </w:rPr>
            </w:pPr>
            <w:r>
              <w:rPr>
                <w:rFonts w:ascii="Calibri" w:eastAsia="Calibri" w:hAnsi="Calibri" w:cs="Calibri"/>
                <w:b w:val="0"/>
                <w:color w:val="FF0000"/>
              </w:rPr>
              <w:t>Urine</w:t>
            </w:r>
          </w:p>
        </w:tc>
        <w:tc>
          <w:tcPr>
            <w:tcW w:w="2759" w:type="dxa"/>
          </w:tcPr>
          <w:p w14:paraId="1BFA92A0"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395" w:type="dxa"/>
          </w:tcPr>
          <w:p w14:paraId="76D7B427"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2660975D"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14:paraId="1871D831" w14:textId="77777777" w:rsidR="00EC123F" w:rsidRDefault="004F55CB">
            <w:pPr>
              <w:rPr>
                <w:rFonts w:ascii="Calibri" w:eastAsia="Calibri" w:hAnsi="Calibri" w:cs="Calibri"/>
                <w:color w:val="FF0000"/>
              </w:rPr>
            </w:pPr>
            <w:r>
              <w:rPr>
                <w:rFonts w:ascii="Calibri" w:eastAsia="Calibri" w:hAnsi="Calibri" w:cs="Calibri"/>
                <w:b w:val="0"/>
                <w:color w:val="FF0000"/>
              </w:rPr>
              <w:t>Saliva</w:t>
            </w:r>
          </w:p>
        </w:tc>
        <w:tc>
          <w:tcPr>
            <w:tcW w:w="2759" w:type="dxa"/>
          </w:tcPr>
          <w:p w14:paraId="627F9495"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395" w:type="dxa"/>
          </w:tcPr>
          <w:p w14:paraId="53740E97"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3C8CEDDC" w14:textId="77777777" w:rsidTr="00EC123F">
        <w:tc>
          <w:tcPr>
            <w:cnfStyle w:val="001000000000" w:firstRow="0" w:lastRow="0" w:firstColumn="1" w:lastColumn="0" w:oddVBand="0" w:evenVBand="0" w:oddHBand="0" w:evenHBand="0" w:firstRowFirstColumn="0" w:firstRowLastColumn="0" w:lastRowFirstColumn="0" w:lastRowLastColumn="0"/>
            <w:tcW w:w="3314" w:type="dxa"/>
          </w:tcPr>
          <w:p w14:paraId="629BA2D3" w14:textId="77777777" w:rsidR="00EC123F" w:rsidRDefault="004F55CB">
            <w:pPr>
              <w:rPr>
                <w:rFonts w:ascii="Calibri" w:eastAsia="Calibri" w:hAnsi="Calibri" w:cs="Calibri"/>
                <w:color w:val="FF0000"/>
              </w:rPr>
            </w:pPr>
            <w:r>
              <w:rPr>
                <w:rFonts w:ascii="Calibri" w:eastAsia="Calibri" w:hAnsi="Calibri" w:cs="Calibri"/>
                <w:b w:val="0"/>
                <w:color w:val="FF0000"/>
              </w:rPr>
              <w:t>Ascites</w:t>
            </w:r>
          </w:p>
        </w:tc>
        <w:tc>
          <w:tcPr>
            <w:tcW w:w="2759" w:type="dxa"/>
          </w:tcPr>
          <w:p w14:paraId="07C262E8"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395" w:type="dxa"/>
          </w:tcPr>
          <w:p w14:paraId="4759011F"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5F09D860"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14:paraId="058DE479" w14:textId="77777777" w:rsidR="00EC123F" w:rsidRDefault="004F55CB">
            <w:pPr>
              <w:rPr>
                <w:rFonts w:ascii="Calibri" w:eastAsia="Calibri" w:hAnsi="Calibri" w:cs="Calibri"/>
                <w:color w:val="FF0000"/>
              </w:rPr>
            </w:pPr>
            <w:r>
              <w:rPr>
                <w:rFonts w:ascii="Calibri" w:eastAsia="Calibri" w:hAnsi="Calibri" w:cs="Calibri"/>
                <w:b w:val="0"/>
                <w:color w:val="FF0000"/>
              </w:rPr>
              <w:t>CSF</w:t>
            </w:r>
          </w:p>
        </w:tc>
        <w:tc>
          <w:tcPr>
            <w:tcW w:w="2759" w:type="dxa"/>
          </w:tcPr>
          <w:p w14:paraId="2F829760"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395" w:type="dxa"/>
          </w:tcPr>
          <w:p w14:paraId="3FF6182A"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1561DEDD" w14:textId="77777777" w:rsidTr="00EC123F">
        <w:tc>
          <w:tcPr>
            <w:cnfStyle w:val="001000000000" w:firstRow="0" w:lastRow="0" w:firstColumn="1" w:lastColumn="0" w:oddVBand="0" w:evenVBand="0" w:oddHBand="0" w:evenHBand="0" w:firstRowFirstColumn="0" w:firstRowLastColumn="0" w:lastRowFirstColumn="0" w:lastRowLastColumn="0"/>
            <w:tcW w:w="3314" w:type="dxa"/>
          </w:tcPr>
          <w:p w14:paraId="17BEC1E7" w14:textId="77777777" w:rsidR="00EC123F" w:rsidRDefault="004F55CB">
            <w:pPr>
              <w:rPr>
                <w:rFonts w:ascii="Calibri" w:eastAsia="Calibri" w:hAnsi="Calibri" w:cs="Calibri"/>
                <w:color w:val="FF0000"/>
              </w:rPr>
            </w:pPr>
            <w:r>
              <w:rPr>
                <w:rFonts w:ascii="Calibri" w:eastAsia="Calibri" w:hAnsi="Calibri" w:cs="Calibri"/>
                <w:b w:val="0"/>
                <w:color w:val="FF0000"/>
              </w:rPr>
              <w:t>Nail Clippings</w:t>
            </w:r>
          </w:p>
        </w:tc>
        <w:tc>
          <w:tcPr>
            <w:tcW w:w="2759" w:type="dxa"/>
          </w:tcPr>
          <w:p w14:paraId="0C218B65"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395" w:type="dxa"/>
          </w:tcPr>
          <w:p w14:paraId="7DED5850"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6BA05BF5"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14:paraId="66AF8A0B" w14:textId="77777777" w:rsidR="00EC123F" w:rsidRDefault="004F55CB">
            <w:pPr>
              <w:rPr>
                <w:rFonts w:ascii="Calibri" w:eastAsia="Calibri" w:hAnsi="Calibri" w:cs="Calibri"/>
                <w:color w:val="FF0000"/>
              </w:rPr>
            </w:pPr>
            <w:r>
              <w:rPr>
                <w:rFonts w:ascii="Calibri" w:eastAsia="Calibri" w:hAnsi="Calibri" w:cs="Calibri"/>
                <w:b w:val="0"/>
                <w:color w:val="FF0000"/>
              </w:rPr>
              <w:t>Hair Clippings</w:t>
            </w:r>
          </w:p>
        </w:tc>
        <w:tc>
          <w:tcPr>
            <w:tcW w:w="2759" w:type="dxa"/>
          </w:tcPr>
          <w:p w14:paraId="774FA5F4"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395" w:type="dxa"/>
          </w:tcPr>
          <w:p w14:paraId="459E794D"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1A5BED04" w14:textId="77777777" w:rsidTr="00EC123F">
        <w:tc>
          <w:tcPr>
            <w:cnfStyle w:val="001000000000" w:firstRow="0" w:lastRow="0" w:firstColumn="1" w:lastColumn="0" w:oddVBand="0" w:evenVBand="0" w:oddHBand="0" w:evenHBand="0" w:firstRowFirstColumn="0" w:firstRowLastColumn="0" w:lastRowFirstColumn="0" w:lastRowLastColumn="0"/>
            <w:tcW w:w="3314" w:type="dxa"/>
          </w:tcPr>
          <w:p w14:paraId="01F4AFCF" w14:textId="77777777" w:rsidR="00EC123F" w:rsidRDefault="004F55CB">
            <w:pPr>
              <w:rPr>
                <w:rFonts w:ascii="Calibri" w:eastAsia="Calibri" w:hAnsi="Calibri" w:cs="Calibri"/>
                <w:color w:val="FF0000"/>
              </w:rPr>
            </w:pPr>
            <w:r>
              <w:rPr>
                <w:rFonts w:ascii="Calibri" w:eastAsia="Calibri" w:hAnsi="Calibri" w:cs="Calibri"/>
                <w:b w:val="0"/>
                <w:color w:val="FF0000"/>
              </w:rPr>
              <w:t>Breast milk</w:t>
            </w:r>
          </w:p>
        </w:tc>
        <w:tc>
          <w:tcPr>
            <w:tcW w:w="2759" w:type="dxa"/>
          </w:tcPr>
          <w:p w14:paraId="23093799"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395" w:type="dxa"/>
          </w:tcPr>
          <w:p w14:paraId="33A6A02F"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6B421906"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14:paraId="53A05FEF" w14:textId="77777777" w:rsidR="00EC123F" w:rsidRDefault="004F55CB">
            <w:pPr>
              <w:rPr>
                <w:rFonts w:ascii="Calibri" w:eastAsia="Calibri" w:hAnsi="Calibri" w:cs="Calibri"/>
                <w:color w:val="FF0000"/>
              </w:rPr>
            </w:pPr>
            <w:r>
              <w:rPr>
                <w:rFonts w:ascii="Calibri" w:eastAsia="Calibri" w:hAnsi="Calibri" w:cs="Calibri"/>
                <w:b w:val="0"/>
                <w:color w:val="FF0000"/>
              </w:rPr>
              <w:t>Stool</w:t>
            </w:r>
          </w:p>
        </w:tc>
        <w:tc>
          <w:tcPr>
            <w:tcW w:w="2759" w:type="dxa"/>
          </w:tcPr>
          <w:p w14:paraId="4A8D377B"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395" w:type="dxa"/>
          </w:tcPr>
          <w:p w14:paraId="2696337D"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43ED5BF9" w14:textId="77777777" w:rsidTr="00EC123F">
        <w:tc>
          <w:tcPr>
            <w:cnfStyle w:val="001000000000" w:firstRow="0" w:lastRow="0" w:firstColumn="1" w:lastColumn="0" w:oddVBand="0" w:evenVBand="0" w:oddHBand="0" w:evenHBand="0" w:firstRowFirstColumn="0" w:firstRowLastColumn="0" w:lastRowFirstColumn="0" w:lastRowLastColumn="0"/>
            <w:tcW w:w="3314" w:type="dxa"/>
          </w:tcPr>
          <w:p w14:paraId="61C6FA7B" w14:textId="77777777" w:rsidR="00EC123F" w:rsidRDefault="004F55CB">
            <w:pPr>
              <w:rPr>
                <w:rFonts w:ascii="Calibri" w:eastAsia="Calibri" w:hAnsi="Calibri" w:cs="Calibri"/>
              </w:rPr>
            </w:pPr>
            <w:r>
              <w:rPr>
                <w:rFonts w:ascii="Calibri" w:eastAsia="Calibri" w:hAnsi="Calibri" w:cs="Calibri"/>
                <w:b w:val="0"/>
                <w:color w:val="FF0000"/>
              </w:rPr>
              <w:t>Photographs</w:t>
            </w:r>
          </w:p>
        </w:tc>
        <w:tc>
          <w:tcPr>
            <w:tcW w:w="2759" w:type="dxa"/>
          </w:tcPr>
          <w:p w14:paraId="298431E7"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395" w:type="dxa"/>
          </w:tcPr>
          <w:p w14:paraId="4F7B3000"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202EAF86"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14:paraId="03EE2F7C" w14:textId="77777777" w:rsidR="00EC123F" w:rsidRDefault="004F55CB">
            <w:pPr>
              <w:rPr>
                <w:rFonts w:ascii="Calibri" w:eastAsia="Calibri" w:hAnsi="Calibri" w:cs="Calibri"/>
              </w:rPr>
            </w:pPr>
            <w:r>
              <w:rPr>
                <w:rFonts w:ascii="Calibri" w:eastAsia="Calibri" w:hAnsi="Calibri" w:cs="Calibri"/>
                <w:b w:val="0"/>
                <w:color w:val="FF0000"/>
              </w:rPr>
              <w:t>Journals or Diaries</w:t>
            </w:r>
          </w:p>
        </w:tc>
        <w:tc>
          <w:tcPr>
            <w:tcW w:w="2759" w:type="dxa"/>
          </w:tcPr>
          <w:p w14:paraId="63A05B39"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395" w:type="dxa"/>
          </w:tcPr>
          <w:p w14:paraId="19D875DF"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1923D7B7" w14:textId="77777777" w:rsidTr="00EC123F">
        <w:tc>
          <w:tcPr>
            <w:cnfStyle w:val="001000000000" w:firstRow="0" w:lastRow="0" w:firstColumn="1" w:lastColumn="0" w:oddVBand="0" w:evenVBand="0" w:oddHBand="0" w:evenHBand="0" w:firstRowFirstColumn="0" w:firstRowLastColumn="0" w:lastRowFirstColumn="0" w:lastRowLastColumn="0"/>
            <w:tcW w:w="3314" w:type="dxa"/>
          </w:tcPr>
          <w:p w14:paraId="3A107468" w14:textId="77777777" w:rsidR="00EC123F" w:rsidRDefault="004F55CB">
            <w:pPr>
              <w:rPr>
                <w:rFonts w:ascii="Calibri" w:eastAsia="Calibri" w:hAnsi="Calibri" w:cs="Calibri"/>
                <w:color w:val="FF0000"/>
              </w:rPr>
            </w:pPr>
            <w:r>
              <w:rPr>
                <w:rFonts w:ascii="Calibri" w:eastAsia="Calibri" w:hAnsi="Calibri" w:cs="Calibri"/>
                <w:b w:val="0"/>
                <w:color w:val="FF0000"/>
              </w:rPr>
              <w:t>Questionnaires (i.e., Quality of Life), Surveys, or instruments (depression scales)</w:t>
            </w:r>
          </w:p>
        </w:tc>
        <w:tc>
          <w:tcPr>
            <w:tcW w:w="2759" w:type="dxa"/>
          </w:tcPr>
          <w:p w14:paraId="244E939F"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395" w:type="dxa"/>
          </w:tcPr>
          <w:p w14:paraId="75820C6E"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7857F2F9"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14:paraId="0F1755C9" w14:textId="77777777" w:rsidR="00EC123F" w:rsidRDefault="004F55CB">
            <w:pPr>
              <w:rPr>
                <w:rFonts w:ascii="Calibri" w:eastAsia="Calibri" w:hAnsi="Calibri" w:cs="Calibri"/>
                <w:color w:val="FF0000"/>
              </w:rPr>
            </w:pPr>
            <w:r>
              <w:rPr>
                <w:rFonts w:ascii="Calibri" w:eastAsia="Calibri" w:hAnsi="Calibri" w:cs="Calibri"/>
                <w:b w:val="0"/>
                <w:color w:val="FF0000"/>
              </w:rPr>
              <w:t>Long Term Follow Up Surveys</w:t>
            </w:r>
          </w:p>
        </w:tc>
        <w:tc>
          <w:tcPr>
            <w:tcW w:w="2759" w:type="dxa"/>
          </w:tcPr>
          <w:p w14:paraId="0D42AC61"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395" w:type="dxa"/>
          </w:tcPr>
          <w:p w14:paraId="51DBCD18"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5FBBDADD" w14:textId="77777777" w:rsidTr="00EC123F">
        <w:tc>
          <w:tcPr>
            <w:cnfStyle w:val="001000000000" w:firstRow="0" w:lastRow="0" w:firstColumn="1" w:lastColumn="0" w:oddVBand="0" w:evenVBand="0" w:oddHBand="0" w:evenHBand="0" w:firstRowFirstColumn="0" w:firstRowLastColumn="0" w:lastRowFirstColumn="0" w:lastRowLastColumn="0"/>
            <w:tcW w:w="3314" w:type="dxa"/>
          </w:tcPr>
          <w:p w14:paraId="611131D1" w14:textId="77777777" w:rsidR="00EC123F" w:rsidRDefault="004F55CB">
            <w:pPr>
              <w:rPr>
                <w:rFonts w:ascii="Calibri" w:eastAsia="Calibri" w:hAnsi="Calibri" w:cs="Calibri"/>
                <w:color w:val="FF0000"/>
              </w:rPr>
            </w:pPr>
            <w:r>
              <w:rPr>
                <w:rFonts w:ascii="Calibri" w:eastAsia="Calibri" w:hAnsi="Calibri" w:cs="Calibri"/>
                <w:b w:val="0"/>
                <w:color w:val="FF0000"/>
              </w:rPr>
              <w:t>Intake form(s)</w:t>
            </w:r>
          </w:p>
        </w:tc>
        <w:tc>
          <w:tcPr>
            <w:tcW w:w="2759" w:type="dxa"/>
          </w:tcPr>
          <w:p w14:paraId="6BB10666"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395" w:type="dxa"/>
          </w:tcPr>
          <w:p w14:paraId="014F7158"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50E478C5"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14:paraId="44C83C55" w14:textId="77777777" w:rsidR="00EC123F" w:rsidRDefault="004F55CB">
            <w:pPr>
              <w:rPr>
                <w:rFonts w:ascii="Calibri" w:eastAsia="Calibri" w:hAnsi="Calibri" w:cs="Calibri"/>
                <w:color w:val="FF0000"/>
              </w:rPr>
            </w:pPr>
            <w:r>
              <w:rPr>
                <w:rFonts w:ascii="Calibri" w:eastAsia="Calibri" w:hAnsi="Calibri" w:cs="Calibri"/>
                <w:b w:val="0"/>
                <w:color w:val="FF0000"/>
              </w:rPr>
              <w:t>Counseling record(s)</w:t>
            </w:r>
          </w:p>
        </w:tc>
        <w:tc>
          <w:tcPr>
            <w:tcW w:w="2759" w:type="dxa"/>
          </w:tcPr>
          <w:p w14:paraId="50BF6B56"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395" w:type="dxa"/>
          </w:tcPr>
          <w:p w14:paraId="5A858FA4"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42A37E0D" w14:textId="77777777" w:rsidTr="00EC123F">
        <w:tc>
          <w:tcPr>
            <w:cnfStyle w:val="001000000000" w:firstRow="0" w:lastRow="0" w:firstColumn="1" w:lastColumn="0" w:oddVBand="0" w:evenVBand="0" w:oddHBand="0" w:evenHBand="0" w:firstRowFirstColumn="0" w:firstRowLastColumn="0" w:lastRowFirstColumn="0" w:lastRowLastColumn="0"/>
            <w:tcW w:w="3314" w:type="dxa"/>
          </w:tcPr>
          <w:p w14:paraId="67F9F083" w14:textId="77777777" w:rsidR="00EC123F" w:rsidRDefault="004F55CB">
            <w:pPr>
              <w:rPr>
                <w:rFonts w:ascii="Calibri" w:eastAsia="Calibri" w:hAnsi="Calibri" w:cs="Calibri"/>
                <w:color w:val="FF0000"/>
              </w:rPr>
            </w:pPr>
            <w:r>
              <w:rPr>
                <w:rFonts w:ascii="Calibri" w:eastAsia="Calibri" w:hAnsi="Calibri" w:cs="Calibri"/>
                <w:b w:val="0"/>
                <w:color w:val="FF0000"/>
              </w:rPr>
              <w:t>Lab report(s)</w:t>
            </w:r>
          </w:p>
        </w:tc>
        <w:tc>
          <w:tcPr>
            <w:tcW w:w="2759" w:type="dxa"/>
          </w:tcPr>
          <w:p w14:paraId="7A8CAE59"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395" w:type="dxa"/>
          </w:tcPr>
          <w:p w14:paraId="02098798"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15279C88" w14:textId="77777777" w:rsidR="00EC123F" w:rsidRDefault="00EC123F">
      <w:pPr>
        <w:rPr>
          <w:rFonts w:ascii="Calibri" w:eastAsia="Calibri" w:hAnsi="Calibri" w:cs="Calibri"/>
        </w:rPr>
      </w:pPr>
    </w:p>
    <w:p w14:paraId="2BACD5CA" w14:textId="77777777" w:rsidR="00EC123F" w:rsidRDefault="00EC123F">
      <w:pPr>
        <w:rPr>
          <w:rFonts w:ascii="Calibri" w:eastAsia="Calibri" w:hAnsi="Calibri" w:cs="Calibri"/>
        </w:rPr>
      </w:pPr>
    </w:p>
    <w:p w14:paraId="20926BB2" w14:textId="77777777" w:rsidR="00EC123F" w:rsidRDefault="004F55CB">
      <w:pPr>
        <w:spacing w:after="160" w:line="259" w:lineRule="auto"/>
        <w:rPr>
          <w:rFonts w:ascii="Calibri" w:eastAsia="Calibri" w:hAnsi="Calibri" w:cs="Calibri"/>
          <w:b/>
        </w:rPr>
      </w:pPr>
      <w:r>
        <w:br w:type="page"/>
      </w:r>
    </w:p>
    <w:p w14:paraId="2C3A3FD1" w14:textId="77777777" w:rsidR="00EC123F" w:rsidRDefault="004F55CB">
      <w:pPr>
        <w:keepNext/>
        <w:keepLines/>
        <w:pBdr>
          <w:top w:val="nil"/>
          <w:left w:val="nil"/>
          <w:bottom w:val="nil"/>
          <w:right w:val="nil"/>
          <w:between w:val="nil"/>
        </w:pBdr>
        <w:spacing w:before="240" w:after="160" w:line="259" w:lineRule="auto"/>
        <w:rPr>
          <w:rFonts w:ascii="Calibri" w:eastAsia="Calibri" w:hAnsi="Calibri" w:cs="Calibri"/>
          <w:b/>
          <w:color w:val="000000"/>
        </w:rPr>
      </w:pPr>
      <w:r>
        <w:rPr>
          <w:rFonts w:ascii="Calibri" w:eastAsia="Calibri" w:hAnsi="Calibri" w:cs="Calibri"/>
          <w:b/>
          <w:color w:val="000000"/>
        </w:rPr>
        <w:lastRenderedPageBreak/>
        <w:t>Appendix B. List of Identifiable Data Elements</w:t>
      </w:r>
    </w:p>
    <w:p w14:paraId="51AEF896" w14:textId="77777777" w:rsidR="00EC123F" w:rsidRDefault="004F55CB">
      <w:pPr>
        <w:rPr>
          <w:rFonts w:ascii="Calibri" w:eastAsia="Calibri" w:hAnsi="Calibri" w:cs="Calibri"/>
          <w:color w:val="FF0000"/>
        </w:rPr>
      </w:pPr>
      <w:r>
        <w:rPr>
          <w:rFonts w:ascii="Calibri" w:eastAsia="Calibri" w:hAnsi="Calibri" w:cs="Calibri"/>
          <w:color w:val="FF0000"/>
        </w:rPr>
        <w:t xml:space="preserve">Indicate whether any of the following identifiable data elements will be collected and stored in the database, registry, or repository. </w:t>
      </w:r>
    </w:p>
    <w:p w14:paraId="40836D28" w14:textId="77777777" w:rsidR="00EC123F" w:rsidRDefault="00EC123F">
      <w:pPr>
        <w:rPr>
          <w:rFonts w:ascii="Calibri" w:eastAsia="Calibri" w:hAnsi="Calibri" w:cs="Calibri"/>
          <w:color w:val="FF0000"/>
        </w:rPr>
      </w:pPr>
    </w:p>
    <w:tbl>
      <w:tblPr>
        <w:tblStyle w:val="af2"/>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5305"/>
        <w:gridCol w:w="4045"/>
      </w:tblGrid>
      <w:tr w:rsidR="00EC123F" w14:paraId="2FB7337E" w14:textId="77777777" w:rsidTr="00EC1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0CFF6922" w14:textId="77777777" w:rsidR="00EC123F" w:rsidRDefault="004F55CB">
            <w:pPr>
              <w:jc w:val="center"/>
              <w:rPr>
                <w:rFonts w:ascii="Calibri" w:eastAsia="Calibri" w:hAnsi="Calibri" w:cs="Calibri"/>
              </w:rPr>
            </w:pPr>
            <w:r>
              <w:rPr>
                <w:rFonts w:ascii="Calibri" w:eastAsia="Calibri" w:hAnsi="Calibri" w:cs="Calibri"/>
              </w:rPr>
              <w:t>Identifiable Data Element</w:t>
            </w:r>
          </w:p>
        </w:tc>
        <w:tc>
          <w:tcPr>
            <w:tcW w:w="4045" w:type="dxa"/>
          </w:tcPr>
          <w:p w14:paraId="3D70E969" w14:textId="77777777" w:rsidR="00EC123F" w:rsidRDefault="004F55C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Included in the Database, Registry, or Repository?</w:t>
            </w:r>
          </w:p>
        </w:tc>
      </w:tr>
      <w:tr w:rsidR="00EC123F" w14:paraId="0EBAEE40"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223F3427" w14:textId="77777777" w:rsidR="00EC123F" w:rsidRDefault="004F55CB">
            <w:pPr>
              <w:rPr>
                <w:rFonts w:ascii="Calibri" w:eastAsia="Calibri" w:hAnsi="Calibri" w:cs="Calibri"/>
                <w:color w:val="FF0000"/>
              </w:rPr>
            </w:pPr>
            <w:r>
              <w:rPr>
                <w:rFonts w:ascii="Calibri" w:eastAsia="Calibri" w:hAnsi="Calibri" w:cs="Calibri"/>
                <w:color w:val="333333"/>
              </w:rPr>
              <w:t>Names</w:t>
            </w:r>
          </w:p>
        </w:tc>
        <w:tc>
          <w:tcPr>
            <w:tcW w:w="4045" w:type="dxa"/>
          </w:tcPr>
          <w:p w14:paraId="6DC08BAA"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15757B6A" w14:textId="77777777" w:rsidTr="00EC123F">
        <w:tc>
          <w:tcPr>
            <w:cnfStyle w:val="001000000000" w:firstRow="0" w:lastRow="0" w:firstColumn="1" w:lastColumn="0" w:oddVBand="0" w:evenVBand="0" w:oddHBand="0" w:evenHBand="0" w:firstRowFirstColumn="0" w:firstRowLastColumn="0" w:lastRowFirstColumn="0" w:lastRowLastColumn="0"/>
            <w:tcW w:w="5305" w:type="dxa"/>
          </w:tcPr>
          <w:p w14:paraId="3452B989" w14:textId="77777777" w:rsidR="00EC123F" w:rsidRDefault="004F55CB">
            <w:pPr>
              <w:rPr>
                <w:rFonts w:ascii="Calibri" w:eastAsia="Calibri" w:hAnsi="Calibri" w:cs="Calibri"/>
                <w:color w:val="FF0000"/>
              </w:rPr>
            </w:pPr>
            <w:r>
              <w:rPr>
                <w:rFonts w:ascii="Calibri" w:eastAsia="Calibri" w:hAnsi="Calibri" w:cs="Calibri"/>
                <w:color w:val="333333"/>
              </w:rPr>
              <w:t>Dates, except year</w:t>
            </w:r>
          </w:p>
        </w:tc>
        <w:tc>
          <w:tcPr>
            <w:tcW w:w="4045" w:type="dxa"/>
          </w:tcPr>
          <w:p w14:paraId="64A47DA8"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2593E22F"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570C3BC4" w14:textId="77777777" w:rsidR="00EC123F" w:rsidRDefault="004F55CB">
            <w:pPr>
              <w:rPr>
                <w:rFonts w:ascii="Calibri" w:eastAsia="Calibri" w:hAnsi="Calibri" w:cs="Calibri"/>
                <w:color w:val="FF0000"/>
              </w:rPr>
            </w:pPr>
            <w:r>
              <w:rPr>
                <w:rFonts w:ascii="Calibri" w:eastAsia="Calibri" w:hAnsi="Calibri" w:cs="Calibri"/>
                <w:color w:val="333333"/>
              </w:rPr>
              <w:t>Telephone numbers</w:t>
            </w:r>
          </w:p>
        </w:tc>
        <w:tc>
          <w:tcPr>
            <w:tcW w:w="4045" w:type="dxa"/>
          </w:tcPr>
          <w:p w14:paraId="0B5DB921"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0C86BCD0" w14:textId="77777777" w:rsidTr="00EC123F">
        <w:tc>
          <w:tcPr>
            <w:cnfStyle w:val="001000000000" w:firstRow="0" w:lastRow="0" w:firstColumn="1" w:lastColumn="0" w:oddVBand="0" w:evenVBand="0" w:oddHBand="0" w:evenHBand="0" w:firstRowFirstColumn="0" w:firstRowLastColumn="0" w:lastRowFirstColumn="0" w:lastRowLastColumn="0"/>
            <w:tcW w:w="5305" w:type="dxa"/>
          </w:tcPr>
          <w:p w14:paraId="3558EB95" w14:textId="77777777" w:rsidR="00EC123F" w:rsidRDefault="004F55CB">
            <w:pPr>
              <w:rPr>
                <w:rFonts w:ascii="Calibri" w:eastAsia="Calibri" w:hAnsi="Calibri" w:cs="Calibri"/>
                <w:color w:val="FF0000"/>
              </w:rPr>
            </w:pPr>
            <w:r>
              <w:rPr>
                <w:rFonts w:ascii="Calibri" w:eastAsia="Calibri" w:hAnsi="Calibri" w:cs="Calibri"/>
                <w:color w:val="333333"/>
              </w:rPr>
              <w:t>Geographic data</w:t>
            </w:r>
          </w:p>
        </w:tc>
        <w:tc>
          <w:tcPr>
            <w:tcW w:w="4045" w:type="dxa"/>
          </w:tcPr>
          <w:p w14:paraId="2F528A0C"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51F05DC6"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280631DC" w14:textId="77777777" w:rsidR="00EC123F" w:rsidRDefault="004F55CB">
            <w:pPr>
              <w:rPr>
                <w:rFonts w:ascii="Calibri" w:eastAsia="Calibri" w:hAnsi="Calibri" w:cs="Calibri"/>
                <w:color w:val="FF0000"/>
              </w:rPr>
            </w:pPr>
            <w:r>
              <w:rPr>
                <w:rFonts w:ascii="Calibri" w:eastAsia="Calibri" w:hAnsi="Calibri" w:cs="Calibri"/>
                <w:color w:val="333333"/>
              </w:rPr>
              <w:t>FAX numbers</w:t>
            </w:r>
          </w:p>
        </w:tc>
        <w:tc>
          <w:tcPr>
            <w:tcW w:w="4045" w:type="dxa"/>
          </w:tcPr>
          <w:p w14:paraId="10B3848A"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79D2EDBF" w14:textId="77777777" w:rsidTr="00EC123F">
        <w:tc>
          <w:tcPr>
            <w:cnfStyle w:val="001000000000" w:firstRow="0" w:lastRow="0" w:firstColumn="1" w:lastColumn="0" w:oddVBand="0" w:evenVBand="0" w:oddHBand="0" w:evenHBand="0" w:firstRowFirstColumn="0" w:firstRowLastColumn="0" w:lastRowFirstColumn="0" w:lastRowLastColumn="0"/>
            <w:tcW w:w="5305" w:type="dxa"/>
          </w:tcPr>
          <w:p w14:paraId="0D4A6540" w14:textId="77777777" w:rsidR="00EC123F" w:rsidRDefault="004F55CB">
            <w:pPr>
              <w:rPr>
                <w:rFonts w:ascii="Calibri" w:eastAsia="Calibri" w:hAnsi="Calibri" w:cs="Calibri"/>
                <w:color w:val="FF0000"/>
              </w:rPr>
            </w:pPr>
            <w:r>
              <w:rPr>
                <w:rFonts w:ascii="Calibri" w:eastAsia="Calibri" w:hAnsi="Calibri" w:cs="Calibri"/>
                <w:color w:val="333333"/>
              </w:rPr>
              <w:t>Social Security numbers</w:t>
            </w:r>
          </w:p>
        </w:tc>
        <w:tc>
          <w:tcPr>
            <w:tcW w:w="4045" w:type="dxa"/>
          </w:tcPr>
          <w:p w14:paraId="7A1B0670"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12053F15"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2BF7AA5B" w14:textId="77777777" w:rsidR="00EC123F" w:rsidRDefault="004F55CB">
            <w:pPr>
              <w:rPr>
                <w:rFonts w:ascii="Calibri" w:eastAsia="Calibri" w:hAnsi="Calibri" w:cs="Calibri"/>
                <w:color w:val="FF0000"/>
              </w:rPr>
            </w:pPr>
            <w:r>
              <w:rPr>
                <w:rFonts w:ascii="Calibri" w:eastAsia="Calibri" w:hAnsi="Calibri" w:cs="Calibri"/>
                <w:color w:val="333333"/>
              </w:rPr>
              <w:t>Email addresses</w:t>
            </w:r>
          </w:p>
        </w:tc>
        <w:tc>
          <w:tcPr>
            <w:tcW w:w="4045" w:type="dxa"/>
          </w:tcPr>
          <w:p w14:paraId="574F232C"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159DEC18" w14:textId="77777777" w:rsidTr="00EC123F">
        <w:tc>
          <w:tcPr>
            <w:cnfStyle w:val="001000000000" w:firstRow="0" w:lastRow="0" w:firstColumn="1" w:lastColumn="0" w:oddVBand="0" w:evenVBand="0" w:oddHBand="0" w:evenHBand="0" w:firstRowFirstColumn="0" w:firstRowLastColumn="0" w:lastRowFirstColumn="0" w:lastRowLastColumn="0"/>
            <w:tcW w:w="5305" w:type="dxa"/>
          </w:tcPr>
          <w:p w14:paraId="6E51B1E9" w14:textId="77777777" w:rsidR="00EC123F" w:rsidRDefault="004F55CB">
            <w:pPr>
              <w:rPr>
                <w:rFonts w:ascii="Calibri" w:eastAsia="Calibri" w:hAnsi="Calibri" w:cs="Calibri"/>
                <w:color w:val="FF0000"/>
              </w:rPr>
            </w:pPr>
            <w:r>
              <w:rPr>
                <w:rFonts w:ascii="Calibri" w:eastAsia="Calibri" w:hAnsi="Calibri" w:cs="Calibri"/>
                <w:color w:val="333333"/>
              </w:rPr>
              <w:t>Medical record numbers</w:t>
            </w:r>
          </w:p>
        </w:tc>
        <w:tc>
          <w:tcPr>
            <w:tcW w:w="4045" w:type="dxa"/>
          </w:tcPr>
          <w:p w14:paraId="4F233B11"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4ACA0321"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6677244A" w14:textId="77777777" w:rsidR="00EC123F" w:rsidRDefault="004F55CB">
            <w:pPr>
              <w:rPr>
                <w:rFonts w:ascii="Calibri" w:eastAsia="Calibri" w:hAnsi="Calibri" w:cs="Calibri"/>
                <w:color w:val="FF0000"/>
              </w:rPr>
            </w:pPr>
            <w:r>
              <w:rPr>
                <w:rFonts w:ascii="Calibri" w:eastAsia="Calibri" w:hAnsi="Calibri" w:cs="Calibri"/>
                <w:color w:val="333333"/>
              </w:rPr>
              <w:t>Account numbers</w:t>
            </w:r>
          </w:p>
        </w:tc>
        <w:tc>
          <w:tcPr>
            <w:tcW w:w="4045" w:type="dxa"/>
          </w:tcPr>
          <w:p w14:paraId="03B82758"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755B4535" w14:textId="77777777" w:rsidTr="00EC123F">
        <w:tc>
          <w:tcPr>
            <w:cnfStyle w:val="001000000000" w:firstRow="0" w:lastRow="0" w:firstColumn="1" w:lastColumn="0" w:oddVBand="0" w:evenVBand="0" w:oddHBand="0" w:evenHBand="0" w:firstRowFirstColumn="0" w:firstRowLastColumn="0" w:lastRowFirstColumn="0" w:lastRowLastColumn="0"/>
            <w:tcW w:w="5305" w:type="dxa"/>
          </w:tcPr>
          <w:p w14:paraId="42E6F09D" w14:textId="77777777" w:rsidR="00EC123F" w:rsidRDefault="004F55CB">
            <w:pPr>
              <w:rPr>
                <w:rFonts w:ascii="Calibri" w:eastAsia="Calibri" w:hAnsi="Calibri" w:cs="Calibri"/>
                <w:color w:val="FF0000"/>
              </w:rPr>
            </w:pPr>
            <w:r>
              <w:rPr>
                <w:rFonts w:ascii="Calibri" w:eastAsia="Calibri" w:hAnsi="Calibri" w:cs="Calibri"/>
                <w:color w:val="333333"/>
              </w:rPr>
              <w:t>Health plan beneficiary numbers</w:t>
            </w:r>
          </w:p>
        </w:tc>
        <w:tc>
          <w:tcPr>
            <w:tcW w:w="4045" w:type="dxa"/>
          </w:tcPr>
          <w:p w14:paraId="30A998E5"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6547BA0E"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497AEF0D" w14:textId="77777777" w:rsidR="00EC123F" w:rsidRDefault="004F55CB">
            <w:pPr>
              <w:rPr>
                <w:rFonts w:ascii="Calibri" w:eastAsia="Calibri" w:hAnsi="Calibri" w:cs="Calibri"/>
                <w:color w:val="FF0000"/>
              </w:rPr>
            </w:pPr>
            <w:r>
              <w:rPr>
                <w:rFonts w:ascii="Calibri" w:eastAsia="Calibri" w:hAnsi="Calibri" w:cs="Calibri"/>
                <w:color w:val="333333"/>
              </w:rPr>
              <w:t>Certificate/license numbers</w:t>
            </w:r>
          </w:p>
        </w:tc>
        <w:tc>
          <w:tcPr>
            <w:tcW w:w="4045" w:type="dxa"/>
          </w:tcPr>
          <w:p w14:paraId="0C3195AD"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5B1B768D" w14:textId="77777777" w:rsidTr="00EC123F">
        <w:tc>
          <w:tcPr>
            <w:cnfStyle w:val="001000000000" w:firstRow="0" w:lastRow="0" w:firstColumn="1" w:lastColumn="0" w:oddVBand="0" w:evenVBand="0" w:oddHBand="0" w:evenHBand="0" w:firstRowFirstColumn="0" w:firstRowLastColumn="0" w:lastRowFirstColumn="0" w:lastRowLastColumn="0"/>
            <w:tcW w:w="5305" w:type="dxa"/>
          </w:tcPr>
          <w:p w14:paraId="0BB98B5F" w14:textId="77777777" w:rsidR="00EC123F" w:rsidRDefault="004F55CB">
            <w:pPr>
              <w:rPr>
                <w:rFonts w:ascii="Calibri" w:eastAsia="Calibri" w:hAnsi="Calibri" w:cs="Calibri"/>
                <w:color w:val="FF0000"/>
              </w:rPr>
            </w:pPr>
            <w:r>
              <w:rPr>
                <w:rFonts w:ascii="Calibri" w:eastAsia="Calibri" w:hAnsi="Calibri" w:cs="Calibri"/>
                <w:color w:val="333333"/>
              </w:rPr>
              <w:t>Vehicle identifiers and serial numbers including license plates</w:t>
            </w:r>
          </w:p>
        </w:tc>
        <w:tc>
          <w:tcPr>
            <w:tcW w:w="4045" w:type="dxa"/>
          </w:tcPr>
          <w:p w14:paraId="68247EA5"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4E2A8A5E"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479FEDAB" w14:textId="77777777" w:rsidR="00EC123F" w:rsidRDefault="004F55CB">
            <w:pPr>
              <w:rPr>
                <w:rFonts w:ascii="Calibri" w:eastAsia="Calibri" w:hAnsi="Calibri" w:cs="Calibri"/>
                <w:color w:val="FF0000"/>
              </w:rPr>
            </w:pPr>
            <w:r>
              <w:rPr>
                <w:rFonts w:ascii="Calibri" w:eastAsia="Calibri" w:hAnsi="Calibri" w:cs="Calibri"/>
                <w:color w:val="333333"/>
              </w:rPr>
              <w:t>Web URLs</w:t>
            </w:r>
          </w:p>
        </w:tc>
        <w:tc>
          <w:tcPr>
            <w:tcW w:w="4045" w:type="dxa"/>
          </w:tcPr>
          <w:p w14:paraId="5D6D88EB"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6E798816" w14:textId="77777777" w:rsidTr="00EC123F">
        <w:tc>
          <w:tcPr>
            <w:cnfStyle w:val="001000000000" w:firstRow="0" w:lastRow="0" w:firstColumn="1" w:lastColumn="0" w:oddVBand="0" w:evenVBand="0" w:oddHBand="0" w:evenHBand="0" w:firstRowFirstColumn="0" w:firstRowLastColumn="0" w:lastRowFirstColumn="0" w:lastRowLastColumn="0"/>
            <w:tcW w:w="5305" w:type="dxa"/>
          </w:tcPr>
          <w:p w14:paraId="510B20AC" w14:textId="77777777" w:rsidR="00EC123F" w:rsidRDefault="004F55CB">
            <w:pPr>
              <w:rPr>
                <w:rFonts w:ascii="Calibri" w:eastAsia="Calibri" w:hAnsi="Calibri" w:cs="Calibri"/>
                <w:color w:val="FF0000"/>
              </w:rPr>
            </w:pPr>
            <w:r>
              <w:rPr>
                <w:rFonts w:ascii="Calibri" w:eastAsia="Calibri" w:hAnsi="Calibri" w:cs="Calibri"/>
                <w:color w:val="333333"/>
              </w:rPr>
              <w:t>Device identifiers and serial numbers</w:t>
            </w:r>
          </w:p>
        </w:tc>
        <w:tc>
          <w:tcPr>
            <w:tcW w:w="4045" w:type="dxa"/>
          </w:tcPr>
          <w:p w14:paraId="32F14F3C"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6B12A1E3"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4766A549" w14:textId="77777777" w:rsidR="00EC123F" w:rsidRDefault="004F55CB">
            <w:pPr>
              <w:rPr>
                <w:rFonts w:ascii="Calibri" w:eastAsia="Calibri" w:hAnsi="Calibri" w:cs="Calibri"/>
                <w:color w:val="FF0000"/>
              </w:rPr>
            </w:pPr>
            <w:r>
              <w:rPr>
                <w:rFonts w:ascii="Calibri" w:eastAsia="Calibri" w:hAnsi="Calibri" w:cs="Calibri"/>
                <w:color w:val="333333"/>
              </w:rPr>
              <w:t>Internet protocol addresses</w:t>
            </w:r>
          </w:p>
        </w:tc>
        <w:tc>
          <w:tcPr>
            <w:tcW w:w="4045" w:type="dxa"/>
          </w:tcPr>
          <w:p w14:paraId="47DFAD92"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48465CC8" w14:textId="77777777" w:rsidTr="00EC123F">
        <w:tc>
          <w:tcPr>
            <w:cnfStyle w:val="001000000000" w:firstRow="0" w:lastRow="0" w:firstColumn="1" w:lastColumn="0" w:oddVBand="0" w:evenVBand="0" w:oddHBand="0" w:evenHBand="0" w:firstRowFirstColumn="0" w:firstRowLastColumn="0" w:lastRowFirstColumn="0" w:lastRowLastColumn="0"/>
            <w:tcW w:w="5305" w:type="dxa"/>
          </w:tcPr>
          <w:p w14:paraId="44D9783A" w14:textId="77777777" w:rsidR="00EC123F" w:rsidRDefault="004F55CB">
            <w:pPr>
              <w:rPr>
                <w:rFonts w:ascii="Calibri" w:eastAsia="Calibri" w:hAnsi="Calibri" w:cs="Calibri"/>
                <w:color w:val="FF0000"/>
              </w:rPr>
            </w:pPr>
            <w:r>
              <w:rPr>
                <w:rFonts w:ascii="Calibri" w:eastAsia="Calibri" w:hAnsi="Calibri" w:cs="Calibri"/>
                <w:color w:val="333333"/>
              </w:rPr>
              <w:t>Full face photos and comparable images</w:t>
            </w:r>
          </w:p>
        </w:tc>
        <w:tc>
          <w:tcPr>
            <w:tcW w:w="4045" w:type="dxa"/>
          </w:tcPr>
          <w:p w14:paraId="65E61F29"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C123F" w14:paraId="47787D78" w14:textId="77777777" w:rsidTr="00EC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14:paraId="4E624C48" w14:textId="77777777" w:rsidR="00EC123F" w:rsidRDefault="004F55CB">
            <w:pPr>
              <w:rPr>
                <w:rFonts w:ascii="Calibri" w:eastAsia="Calibri" w:hAnsi="Calibri" w:cs="Calibri"/>
                <w:smallCaps/>
                <w:color w:val="FF0000"/>
              </w:rPr>
            </w:pPr>
            <w:r>
              <w:rPr>
                <w:rFonts w:ascii="Calibri" w:eastAsia="Calibri" w:hAnsi="Calibri" w:cs="Calibri"/>
                <w:color w:val="333333"/>
              </w:rPr>
              <w:t>Biometric identifiers (i.e. retinal scan, fingerprints)</w:t>
            </w:r>
          </w:p>
        </w:tc>
        <w:tc>
          <w:tcPr>
            <w:tcW w:w="4045" w:type="dxa"/>
          </w:tcPr>
          <w:p w14:paraId="2C154804" w14:textId="77777777" w:rsidR="00EC123F" w:rsidRDefault="00EC12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C123F" w14:paraId="57072B70" w14:textId="77777777" w:rsidTr="00EC123F">
        <w:tc>
          <w:tcPr>
            <w:cnfStyle w:val="001000000000" w:firstRow="0" w:lastRow="0" w:firstColumn="1" w:lastColumn="0" w:oddVBand="0" w:evenVBand="0" w:oddHBand="0" w:evenHBand="0" w:firstRowFirstColumn="0" w:firstRowLastColumn="0" w:lastRowFirstColumn="0" w:lastRowLastColumn="0"/>
            <w:tcW w:w="5305" w:type="dxa"/>
          </w:tcPr>
          <w:p w14:paraId="74725163" w14:textId="77777777" w:rsidR="00EC123F" w:rsidRDefault="004F55CB">
            <w:pPr>
              <w:rPr>
                <w:rFonts w:ascii="Calibri" w:eastAsia="Calibri" w:hAnsi="Calibri" w:cs="Calibri"/>
                <w:color w:val="FF0000"/>
              </w:rPr>
            </w:pPr>
            <w:r>
              <w:rPr>
                <w:rFonts w:ascii="Calibri" w:eastAsia="Calibri" w:hAnsi="Calibri" w:cs="Calibri"/>
                <w:color w:val="333333"/>
              </w:rPr>
              <w:t>Any unique identifying number or code</w:t>
            </w:r>
          </w:p>
        </w:tc>
        <w:tc>
          <w:tcPr>
            <w:tcW w:w="4045" w:type="dxa"/>
          </w:tcPr>
          <w:p w14:paraId="60A93946" w14:textId="77777777" w:rsidR="00EC123F" w:rsidRDefault="00EC12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491A4EF0" w14:textId="77777777" w:rsidR="00EC123F" w:rsidRDefault="00EC123F">
      <w:pPr>
        <w:rPr>
          <w:rFonts w:ascii="Calibri" w:eastAsia="Calibri" w:hAnsi="Calibri" w:cs="Calibri"/>
        </w:rPr>
      </w:pPr>
    </w:p>
    <w:sectPr w:rsidR="00EC123F">
      <w:headerReference w:type="default" r:id="rId95"/>
      <w:footerReference w:type="default" r:id="rId9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6EC4" w14:textId="77777777" w:rsidR="00F05A0B" w:rsidRDefault="00F05A0B">
      <w:r>
        <w:separator/>
      </w:r>
    </w:p>
  </w:endnote>
  <w:endnote w:type="continuationSeparator" w:id="0">
    <w:p w14:paraId="20D4F450" w14:textId="77777777" w:rsidR="00F05A0B" w:rsidRDefault="00F0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NFPLJ+TimesNewRoman">
    <w:altName w:val="Times New Roman"/>
    <w:panose1 w:val="020B0604020202020204"/>
    <w:charset w:val="00"/>
    <w:family w:val="roman"/>
    <w:notTrueType/>
    <w:pitch w:val="default"/>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E926" w14:textId="5ACF6064" w:rsidR="00EC123F" w:rsidRDefault="004F55CB">
    <w:pPr>
      <w:pBdr>
        <w:top w:val="nil"/>
        <w:left w:val="nil"/>
        <w:bottom w:val="nil"/>
        <w:right w:val="nil"/>
        <w:between w:val="nil"/>
      </w:pBdr>
      <w:tabs>
        <w:tab w:val="center" w:pos="4680"/>
        <w:tab w:val="right" w:pos="9360"/>
      </w:tabs>
      <w:rPr>
        <w:color w:val="000000"/>
      </w:rPr>
    </w:pPr>
    <w:r>
      <w:rPr>
        <w:color w:val="000000"/>
      </w:rPr>
      <w:t xml:space="preserve">Template Version Date: </w:t>
    </w:r>
    <w:r w:rsidR="00782DEB">
      <w:rPr>
        <w:rFonts w:ascii="Times New Roman" w:eastAsia="Times New Roman" w:hAnsi="Times New Roman" w:cs="Times New Roman"/>
        <w:sz w:val="16"/>
        <w:szCs w:val="16"/>
      </w:rPr>
      <w:t>12/13/2023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9392" w14:textId="77777777" w:rsidR="00F05A0B" w:rsidRDefault="00F05A0B">
      <w:r>
        <w:separator/>
      </w:r>
    </w:p>
  </w:footnote>
  <w:footnote w:type="continuationSeparator" w:id="0">
    <w:p w14:paraId="374DACA3" w14:textId="77777777" w:rsidR="00F05A0B" w:rsidRDefault="00F0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236F" w14:textId="77777777" w:rsidR="00EC123F" w:rsidRDefault="004F55CB">
    <w:pPr>
      <w:pBdr>
        <w:top w:val="nil"/>
        <w:left w:val="nil"/>
        <w:bottom w:val="nil"/>
        <w:right w:val="nil"/>
        <w:between w:val="nil"/>
      </w:pBdr>
      <w:tabs>
        <w:tab w:val="center" w:pos="4680"/>
        <w:tab w:val="right" w:pos="9360"/>
      </w:tabs>
      <w:rPr>
        <w:color w:val="000000"/>
      </w:rPr>
    </w:pPr>
    <w:r>
      <w:rPr>
        <w:color w:val="000000"/>
      </w:rPr>
      <w:t>RESEARCH DATABASE/REGISTRY/REPOSITORY PROTOCOL (HRP-597)</w:t>
    </w:r>
  </w:p>
  <w:p w14:paraId="2777121F" w14:textId="77777777" w:rsidR="00EC123F" w:rsidRDefault="004F55CB">
    <w:pPr>
      <w:pBdr>
        <w:top w:val="nil"/>
        <w:left w:val="nil"/>
        <w:bottom w:val="nil"/>
        <w:right w:val="nil"/>
        <w:between w:val="nil"/>
      </w:pBdr>
      <w:tabs>
        <w:tab w:val="center" w:pos="4680"/>
        <w:tab w:val="right" w:pos="9360"/>
      </w:tabs>
      <w:rPr>
        <w:color w:val="000000"/>
      </w:rPr>
    </w:pPr>
    <w:r>
      <w:rPr>
        <w:color w:val="000000"/>
      </w:rPr>
      <w:t>PROTOCOL TITLE:</w:t>
    </w:r>
  </w:p>
  <w:p w14:paraId="1DFEFCF7" w14:textId="77777777" w:rsidR="00EC123F" w:rsidRDefault="004F55CB">
    <w:pPr>
      <w:pBdr>
        <w:top w:val="nil"/>
        <w:left w:val="nil"/>
        <w:bottom w:val="nil"/>
        <w:right w:val="nil"/>
        <w:between w:val="nil"/>
      </w:pBdr>
      <w:tabs>
        <w:tab w:val="center" w:pos="4680"/>
        <w:tab w:val="right" w:pos="9360"/>
      </w:tabs>
      <w:rPr>
        <w:color w:val="000000"/>
      </w:rPr>
    </w:pPr>
    <w:r>
      <w:rPr>
        <w:color w:val="000000"/>
      </w:rPr>
      <w:t>VERSION DATE:</w:t>
    </w:r>
  </w:p>
  <w:p w14:paraId="5A3B5111" w14:textId="77777777" w:rsidR="00EC123F" w:rsidRDefault="00EC123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CB5"/>
    <w:multiLevelType w:val="multilevel"/>
    <w:tmpl w:val="46FA5FB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0802C1"/>
    <w:multiLevelType w:val="multilevel"/>
    <w:tmpl w:val="ACE67264"/>
    <w:lvl w:ilvl="0">
      <w:start w:val="1"/>
      <w:numFmt w:val="bullet"/>
      <w:pStyle w:val="Style1"/>
      <w:lvlText w:val="●"/>
      <w:lvlJc w:val="left"/>
      <w:pPr>
        <w:ind w:left="16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C67538"/>
    <w:multiLevelType w:val="multilevel"/>
    <w:tmpl w:val="0DC478C6"/>
    <w:lvl w:ilvl="0">
      <w:start w:val="1"/>
      <w:numFmt w:val="decimal"/>
      <w:lvlText w:val="%1.0"/>
      <w:lvlJc w:val="left"/>
      <w:pPr>
        <w:ind w:left="360" w:hanging="360"/>
      </w:pPr>
      <w:rPr>
        <w:b/>
        <w:bCs w:val="0"/>
        <w:color w:val="00000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663E7A"/>
    <w:multiLevelType w:val="multilevel"/>
    <w:tmpl w:val="13981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90311D"/>
    <w:multiLevelType w:val="multilevel"/>
    <w:tmpl w:val="A26A248E"/>
    <w:lvl w:ilvl="0">
      <w:start w:val="3"/>
      <w:numFmt w:val="decimal"/>
      <w:lvlText w:val="%1"/>
      <w:lvlJc w:val="left"/>
      <w:pPr>
        <w:ind w:left="360" w:hanging="360"/>
      </w:pPr>
      <w:rPr>
        <w:color w:val="000000"/>
      </w:rPr>
    </w:lvl>
    <w:lvl w:ilvl="1">
      <w:start w:val="1"/>
      <w:numFmt w:val="decimal"/>
      <w:lvlText w:val="%1.%2"/>
      <w:lvlJc w:val="left"/>
      <w:pPr>
        <w:ind w:left="1082" w:hanging="360"/>
      </w:pPr>
      <w:rPr>
        <w:b/>
        <w:bCs/>
        <w:color w:val="000000"/>
      </w:rPr>
    </w:lvl>
    <w:lvl w:ilvl="2">
      <w:start w:val="1"/>
      <w:numFmt w:val="decimal"/>
      <w:lvlText w:val="%1.%2.%3"/>
      <w:lvlJc w:val="left"/>
      <w:pPr>
        <w:ind w:left="2164" w:hanging="720"/>
      </w:pPr>
      <w:rPr>
        <w:b/>
        <w:bCs/>
        <w:color w:val="000000"/>
      </w:rPr>
    </w:lvl>
    <w:lvl w:ilvl="3">
      <w:start w:val="1"/>
      <w:numFmt w:val="decimal"/>
      <w:lvlText w:val="%1.%2.%3.%4"/>
      <w:lvlJc w:val="left"/>
      <w:pPr>
        <w:ind w:left="2886" w:hanging="720"/>
      </w:pPr>
      <w:rPr>
        <w:color w:val="000000"/>
      </w:rPr>
    </w:lvl>
    <w:lvl w:ilvl="4">
      <w:start w:val="1"/>
      <w:numFmt w:val="decimal"/>
      <w:lvlText w:val="%1.%2.%3.%4.%5"/>
      <w:lvlJc w:val="left"/>
      <w:pPr>
        <w:ind w:left="3968" w:hanging="1080"/>
      </w:pPr>
      <w:rPr>
        <w:color w:val="000000"/>
      </w:rPr>
    </w:lvl>
    <w:lvl w:ilvl="5">
      <w:start w:val="1"/>
      <w:numFmt w:val="decimal"/>
      <w:lvlText w:val="%1.%2.%3.%4.%5.%6"/>
      <w:lvlJc w:val="left"/>
      <w:pPr>
        <w:ind w:left="4690" w:hanging="1080"/>
      </w:pPr>
      <w:rPr>
        <w:color w:val="000000"/>
      </w:rPr>
    </w:lvl>
    <w:lvl w:ilvl="6">
      <w:start w:val="1"/>
      <w:numFmt w:val="decimal"/>
      <w:lvlText w:val="%1.%2.%3.%4.%5.%6.%7"/>
      <w:lvlJc w:val="left"/>
      <w:pPr>
        <w:ind w:left="5772" w:hanging="1440"/>
      </w:pPr>
      <w:rPr>
        <w:color w:val="000000"/>
      </w:rPr>
    </w:lvl>
    <w:lvl w:ilvl="7">
      <w:start w:val="1"/>
      <w:numFmt w:val="decimal"/>
      <w:lvlText w:val="%1.%2.%3.%4.%5.%6.%7.%8"/>
      <w:lvlJc w:val="left"/>
      <w:pPr>
        <w:ind w:left="6494" w:hanging="1440"/>
      </w:pPr>
      <w:rPr>
        <w:color w:val="000000"/>
      </w:rPr>
    </w:lvl>
    <w:lvl w:ilvl="8">
      <w:start w:val="1"/>
      <w:numFmt w:val="decimal"/>
      <w:lvlText w:val="%1.%2.%3.%4.%5.%6.%7.%8.%9"/>
      <w:lvlJc w:val="left"/>
      <w:pPr>
        <w:ind w:left="7216" w:hanging="1440"/>
      </w:pPr>
      <w:rPr>
        <w:color w:val="000000"/>
      </w:rPr>
    </w:lvl>
  </w:abstractNum>
  <w:abstractNum w:abstractNumId="5" w15:restartNumberingAfterBreak="0">
    <w:nsid w:val="29457C4F"/>
    <w:multiLevelType w:val="multilevel"/>
    <w:tmpl w:val="8A009356"/>
    <w:lvl w:ilvl="0">
      <w:start w:val="1"/>
      <w:numFmt w:val="decimal"/>
      <w:lvlText w:val="%1.0"/>
      <w:lvlJc w:val="left"/>
      <w:pPr>
        <w:ind w:left="720" w:hanging="720"/>
      </w:pPr>
      <w:rPr>
        <w:rFonts w:ascii="Times New Roman" w:eastAsia="Times New Roman" w:hAnsi="Times New Roman" w:cs="Times New Roman"/>
        <w:b/>
        <w:bCs/>
        <w:sz w:val="28"/>
        <w:szCs w:val="28"/>
      </w:rPr>
    </w:lvl>
    <w:lvl w:ilvl="1">
      <w:start w:val="1"/>
      <w:numFmt w:val="decimal"/>
      <w:lvlText w:val="%1.%2"/>
      <w:lvlJc w:val="left"/>
      <w:pPr>
        <w:ind w:left="720" w:firstLine="0"/>
      </w:pPr>
      <w:rPr>
        <w:rFonts w:ascii="Times New Roman" w:eastAsia="Times New Roman" w:hAnsi="Times New Roman" w:cs="Times New Roman"/>
        <w:i/>
        <w:color w:val="000000"/>
      </w:rPr>
    </w:lvl>
    <w:lvl w:ilvl="2">
      <w:start w:val="1"/>
      <w:numFmt w:val="bullet"/>
      <w:lvlText w:val="●"/>
      <w:lvlJc w:val="left"/>
      <w:pPr>
        <w:ind w:left="2160" w:hanging="180"/>
      </w:pPr>
      <w:rPr>
        <w:rFonts w:ascii="Noto Sans" w:eastAsia="Noto Sans" w:hAnsi="Noto Sans" w:cs="Noto San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4C20C3"/>
    <w:multiLevelType w:val="multilevel"/>
    <w:tmpl w:val="6FE41C02"/>
    <w:lvl w:ilvl="0">
      <w:start w:val="4"/>
      <w:numFmt w:val="decimal"/>
      <w:lvlText w:val="%1"/>
      <w:lvlJc w:val="left"/>
      <w:pPr>
        <w:ind w:left="360" w:hanging="360"/>
      </w:pPr>
      <w:rPr>
        <w:color w:val="000000"/>
      </w:rPr>
    </w:lvl>
    <w:lvl w:ilvl="1">
      <w:start w:val="1"/>
      <w:numFmt w:val="decimal"/>
      <w:lvlText w:val="%1.%2"/>
      <w:lvlJc w:val="left"/>
      <w:pPr>
        <w:ind w:left="360" w:hanging="360"/>
      </w:pPr>
      <w:rPr>
        <w:b/>
        <w:bCs/>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7" w15:restartNumberingAfterBreak="0">
    <w:nsid w:val="2D86355A"/>
    <w:multiLevelType w:val="hybridMultilevel"/>
    <w:tmpl w:val="E9F02C52"/>
    <w:lvl w:ilvl="0" w:tplc="D80CCBF2">
      <w:start w:val="1"/>
      <w:numFmt w:val="decimal"/>
      <w:lvlText w:val="%1.0"/>
      <w:lvlJc w:val="left"/>
      <w:pPr>
        <w:ind w:left="720" w:hanging="360"/>
      </w:pPr>
      <w:rPr>
        <w:rFonts w:asciiTheme="minorHAnsi" w:hAnsiTheme="min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373E4"/>
    <w:multiLevelType w:val="multilevel"/>
    <w:tmpl w:val="7C08DF66"/>
    <w:lvl w:ilvl="0">
      <w:start w:val="1"/>
      <w:numFmt w:val="bullet"/>
      <w:lvlText w:val="●"/>
      <w:lvlJc w:val="left"/>
      <w:pPr>
        <w:ind w:left="1987" w:hanging="360"/>
      </w:pPr>
      <w:rPr>
        <w:rFonts w:ascii="Noto Sans Symbols" w:eastAsia="Noto Sans Symbols" w:hAnsi="Noto Sans Symbols" w:cs="Noto Sans Symbols"/>
        <w:color w:val="000000"/>
      </w:rPr>
    </w:lvl>
    <w:lvl w:ilvl="1">
      <w:start w:val="1"/>
      <w:numFmt w:val="bullet"/>
      <w:lvlText w:val="o"/>
      <w:lvlJc w:val="left"/>
      <w:pPr>
        <w:ind w:left="2707" w:hanging="360"/>
      </w:pPr>
      <w:rPr>
        <w:rFonts w:ascii="Courier New" w:eastAsia="Courier New" w:hAnsi="Courier New" w:cs="Courier New"/>
      </w:rPr>
    </w:lvl>
    <w:lvl w:ilvl="2">
      <w:start w:val="1"/>
      <w:numFmt w:val="bullet"/>
      <w:lvlText w:val="▪"/>
      <w:lvlJc w:val="left"/>
      <w:pPr>
        <w:ind w:left="3427" w:hanging="360"/>
      </w:pPr>
      <w:rPr>
        <w:rFonts w:ascii="Noto Sans Symbols" w:eastAsia="Noto Sans Symbols" w:hAnsi="Noto Sans Symbols" w:cs="Noto Sans Symbols"/>
      </w:rPr>
    </w:lvl>
    <w:lvl w:ilvl="3">
      <w:start w:val="1"/>
      <w:numFmt w:val="bullet"/>
      <w:lvlText w:val="●"/>
      <w:lvlJc w:val="left"/>
      <w:pPr>
        <w:ind w:left="4147" w:hanging="360"/>
      </w:pPr>
      <w:rPr>
        <w:rFonts w:ascii="Noto Sans Symbols" w:eastAsia="Noto Sans Symbols" w:hAnsi="Noto Sans Symbols" w:cs="Noto Sans Symbols"/>
      </w:rPr>
    </w:lvl>
    <w:lvl w:ilvl="4">
      <w:start w:val="1"/>
      <w:numFmt w:val="bullet"/>
      <w:lvlText w:val="o"/>
      <w:lvlJc w:val="left"/>
      <w:pPr>
        <w:ind w:left="4867" w:hanging="360"/>
      </w:pPr>
      <w:rPr>
        <w:rFonts w:ascii="Courier New" w:eastAsia="Courier New" w:hAnsi="Courier New" w:cs="Courier New"/>
      </w:rPr>
    </w:lvl>
    <w:lvl w:ilvl="5">
      <w:start w:val="1"/>
      <w:numFmt w:val="bullet"/>
      <w:lvlText w:val="▪"/>
      <w:lvlJc w:val="left"/>
      <w:pPr>
        <w:ind w:left="5587" w:hanging="360"/>
      </w:pPr>
      <w:rPr>
        <w:rFonts w:ascii="Noto Sans Symbols" w:eastAsia="Noto Sans Symbols" w:hAnsi="Noto Sans Symbols" w:cs="Noto Sans Symbols"/>
      </w:rPr>
    </w:lvl>
    <w:lvl w:ilvl="6">
      <w:start w:val="1"/>
      <w:numFmt w:val="bullet"/>
      <w:lvlText w:val="●"/>
      <w:lvlJc w:val="left"/>
      <w:pPr>
        <w:ind w:left="6307" w:hanging="360"/>
      </w:pPr>
      <w:rPr>
        <w:rFonts w:ascii="Noto Sans Symbols" w:eastAsia="Noto Sans Symbols" w:hAnsi="Noto Sans Symbols" w:cs="Noto Sans Symbols"/>
      </w:rPr>
    </w:lvl>
    <w:lvl w:ilvl="7">
      <w:start w:val="1"/>
      <w:numFmt w:val="bullet"/>
      <w:lvlText w:val="o"/>
      <w:lvlJc w:val="left"/>
      <w:pPr>
        <w:ind w:left="7027" w:hanging="360"/>
      </w:pPr>
      <w:rPr>
        <w:rFonts w:ascii="Courier New" w:eastAsia="Courier New" w:hAnsi="Courier New" w:cs="Courier New"/>
      </w:rPr>
    </w:lvl>
    <w:lvl w:ilvl="8">
      <w:start w:val="1"/>
      <w:numFmt w:val="bullet"/>
      <w:lvlText w:val="▪"/>
      <w:lvlJc w:val="left"/>
      <w:pPr>
        <w:ind w:left="7747" w:hanging="360"/>
      </w:pPr>
      <w:rPr>
        <w:rFonts w:ascii="Noto Sans Symbols" w:eastAsia="Noto Sans Symbols" w:hAnsi="Noto Sans Symbols" w:cs="Noto Sans Symbols"/>
      </w:rPr>
    </w:lvl>
  </w:abstractNum>
  <w:abstractNum w:abstractNumId="9" w15:restartNumberingAfterBreak="0">
    <w:nsid w:val="2FE1018F"/>
    <w:multiLevelType w:val="multilevel"/>
    <w:tmpl w:val="D9F411F4"/>
    <w:lvl w:ilvl="0">
      <w:start w:val="5"/>
      <w:numFmt w:val="decimal"/>
      <w:lvlText w:val="%1"/>
      <w:lvlJc w:val="left"/>
      <w:pPr>
        <w:ind w:left="360" w:hanging="360"/>
      </w:pPr>
      <w:rPr>
        <w:color w:val="000000"/>
      </w:rPr>
    </w:lvl>
    <w:lvl w:ilvl="1">
      <w:start w:val="1"/>
      <w:numFmt w:val="decimal"/>
      <w:lvlText w:val="%1.%2"/>
      <w:lvlJc w:val="left"/>
      <w:pPr>
        <w:ind w:left="360" w:hanging="360"/>
      </w:pPr>
      <w:rPr>
        <w:b/>
        <w:bCs/>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0" w15:restartNumberingAfterBreak="0">
    <w:nsid w:val="36DA196B"/>
    <w:multiLevelType w:val="multilevel"/>
    <w:tmpl w:val="ADB82270"/>
    <w:lvl w:ilvl="0">
      <w:start w:val="2"/>
      <w:numFmt w:val="decimal"/>
      <w:lvlText w:val="%1"/>
      <w:lvlJc w:val="left"/>
      <w:pPr>
        <w:ind w:left="360" w:hanging="360"/>
      </w:pPr>
      <w:rPr>
        <w:color w:val="000000"/>
      </w:rPr>
    </w:lvl>
    <w:lvl w:ilvl="1">
      <w:start w:val="1"/>
      <w:numFmt w:val="decimal"/>
      <w:lvlText w:val="%1.%2"/>
      <w:lvlJc w:val="left"/>
      <w:pPr>
        <w:ind w:left="1082" w:hanging="360"/>
      </w:pPr>
      <w:rPr>
        <w:b/>
        <w:bCs/>
        <w:color w:val="000000"/>
      </w:rPr>
    </w:lvl>
    <w:lvl w:ilvl="2">
      <w:start w:val="1"/>
      <w:numFmt w:val="decimal"/>
      <w:lvlText w:val="%1.%2.%3"/>
      <w:lvlJc w:val="left"/>
      <w:pPr>
        <w:ind w:left="2164" w:hanging="720"/>
      </w:pPr>
      <w:rPr>
        <w:color w:val="000000"/>
      </w:rPr>
    </w:lvl>
    <w:lvl w:ilvl="3">
      <w:start w:val="1"/>
      <w:numFmt w:val="decimal"/>
      <w:lvlText w:val="%1.%2.%3.%4"/>
      <w:lvlJc w:val="left"/>
      <w:pPr>
        <w:ind w:left="2886" w:hanging="720"/>
      </w:pPr>
      <w:rPr>
        <w:color w:val="000000"/>
      </w:rPr>
    </w:lvl>
    <w:lvl w:ilvl="4">
      <w:start w:val="1"/>
      <w:numFmt w:val="decimal"/>
      <w:lvlText w:val="%1.%2.%3.%4.%5"/>
      <w:lvlJc w:val="left"/>
      <w:pPr>
        <w:ind w:left="3968" w:hanging="1080"/>
      </w:pPr>
      <w:rPr>
        <w:color w:val="000000"/>
      </w:rPr>
    </w:lvl>
    <w:lvl w:ilvl="5">
      <w:start w:val="1"/>
      <w:numFmt w:val="decimal"/>
      <w:lvlText w:val="%1.%2.%3.%4.%5.%6"/>
      <w:lvlJc w:val="left"/>
      <w:pPr>
        <w:ind w:left="4690" w:hanging="1080"/>
      </w:pPr>
      <w:rPr>
        <w:color w:val="000000"/>
      </w:rPr>
    </w:lvl>
    <w:lvl w:ilvl="6">
      <w:start w:val="1"/>
      <w:numFmt w:val="decimal"/>
      <w:lvlText w:val="%1.%2.%3.%4.%5.%6.%7"/>
      <w:lvlJc w:val="left"/>
      <w:pPr>
        <w:ind w:left="5772" w:hanging="1440"/>
      </w:pPr>
      <w:rPr>
        <w:color w:val="000000"/>
      </w:rPr>
    </w:lvl>
    <w:lvl w:ilvl="7">
      <w:start w:val="1"/>
      <w:numFmt w:val="decimal"/>
      <w:lvlText w:val="%1.%2.%3.%4.%5.%6.%7.%8"/>
      <w:lvlJc w:val="left"/>
      <w:pPr>
        <w:ind w:left="6494" w:hanging="1440"/>
      </w:pPr>
      <w:rPr>
        <w:color w:val="000000"/>
      </w:rPr>
    </w:lvl>
    <w:lvl w:ilvl="8">
      <w:start w:val="1"/>
      <w:numFmt w:val="decimal"/>
      <w:lvlText w:val="%1.%2.%3.%4.%5.%6.%7.%8.%9"/>
      <w:lvlJc w:val="left"/>
      <w:pPr>
        <w:ind w:left="7216" w:hanging="1440"/>
      </w:pPr>
      <w:rPr>
        <w:color w:val="000000"/>
      </w:rPr>
    </w:lvl>
  </w:abstractNum>
  <w:abstractNum w:abstractNumId="11" w15:restartNumberingAfterBreak="0">
    <w:nsid w:val="3F893DD6"/>
    <w:multiLevelType w:val="multilevel"/>
    <w:tmpl w:val="0F3CB868"/>
    <w:lvl w:ilvl="0">
      <w:start w:val="9"/>
      <w:numFmt w:val="decimal"/>
      <w:pStyle w:val="ChecklistSimpleChecked"/>
      <w:lvlText w:val="%1"/>
      <w:lvlJc w:val="left"/>
      <w:pPr>
        <w:ind w:left="360" w:hanging="360"/>
      </w:pPr>
      <w:rPr>
        <w:b w:val="0"/>
        <w:color w:val="000000"/>
      </w:rPr>
    </w:lvl>
    <w:lvl w:ilvl="1">
      <w:start w:val="1"/>
      <w:numFmt w:val="decimal"/>
      <w:lvlText w:val="%1.%2"/>
      <w:lvlJc w:val="left"/>
      <w:pPr>
        <w:ind w:left="1080" w:hanging="360"/>
      </w:pPr>
      <w:rPr>
        <w:b/>
        <w:bCs/>
        <w:color w:val="000000"/>
      </w:rPr>
    </w:lvl>
    <w:lvl w:ilvl="2">
      <w:start w:val="1"/>
      <w:numFmt w:val="decimal"/>
      <w:lvlText w:val="%1.%2.%3"/>
      <w:lvlJc w:val="left"/>
      <w:pPr>
        <w:ind w:left="2160" w:hanging="720"/>
      </w:pPr>
      <w:rPr>
        <w:b w:val="0"/>
        <w:color w:val="000000"/>
      </w:rPr>
    </w:lvl>
    <w:lvl w:ilvl="3">
      <w:start w:val="1"/>
      <w:numFmt w:val="decimal"/>
      <w:lvlText w:val="%1.%2.%3.%4"/>
      <w:lvlJc w:val="left"/>
      <w:pPr>
        <w:ind w:left="2880" w:hanging="720"/>
      </w:pPr>
      <w:rPr>
        <w:b w:val="0"/>
        <w:color w:val="000000"/>
      </w:rPr>
    </w:lvl>
    <w:lvl w:ilvl="4">
      <w:start w:val="1"/>
      <w:numFmt w:val="decimal"/>
      <w:lvlText w:val="%1.%2.%3.%4.%5"/>
      <w:lvlJc w:val="left"/>
      <w:pPr>
        <w:ind w:left="3960" w:hanging="1080"/>
      </w:pPr>
      <w:rPr>
        <w:b w:val="0"/>
        <w:color w:val="000000"/>
      </w:rPr>
    </w:lvl>
    <w:lvl w:ilvl="5">
      <w:start w:val="1"/>
      <w:numFmt w:val="decimal"/>
      <w:lvlText w:val="%1.%2.%3.%4.%5.%6"/>
      <w:lvlJc w:val="left"/>
      <w:pPr>
        <w:ind w:left="4680" w:hanging="1080"/>
      </w:pPr>
      <w:rPr>
        <w:b w:val="0"/>
        <w:color w:val="000000"/>
      </w:rPr>
    </w:lvl>
    <w:lvl w:ilvl="6">
      <w:start w:val="1"/>
      <w:numFmt w:val="decimal"/>
      <w:lvlText w:val="%1.%2.%3.%4.%5.%6.%7"/>
      <w:lvlJc w:val="left"/>
      <w:pPr>
        <w:ind w:left="5760" w:hanging="1440"/>
      </w:pPr>
      <w:rPr>
        <w:b w:val="0"/>
        <w:color w:val="000000"/>
      </w:rPr>
    </w:lvl>
    <w:lvl w:ilvl="7">
      <w:start w:val="1"/>
      <w:numFmt w:val="decimal"/>
      <w:lvlText w:val="%1.%2.%3.%4.%5.%6.%7.%8"/>
      <w:lvlJc w:val="left"/>
      <w:pPr>
        <w:ind w:left="6480" w:hanging="1440"/>
      </w:pPr>
      <w:rPr>
        <w:b w:val="0"/>
        <w:color w:val="000000"/>
      </w:rPr>
    </w:lvl>
    <w:lvl w:ilvl="8">
      <w:start w:val="1"/>
      <w:numFmt w:val="decimal"/>
      <w:lvlText w:val="%1.%2.%3.%4.%5.%6.%7.%8.%9"/>
      <w:lvlJc w:val="left"/>
      <w:pPr>
        <w:ind w:left="7560" w:hanging="1800"/>
      </w:pPr>
      <w:rPr>
        <w:b w:val="0"/>
        <w:color w:val="000000"/>
      </w:rPr>
    </w:lvl>
  </w:abstractNum>
  <w:abstractNum w:abstractNumId="12" w15:restartNumberingAfterBreak="0">
    <w:nsid w:val="43BC45AF"/>
    <w:multiLevelType w:val="multilevel"/>
    <w:tmpl w:val="0A26D0DE"/>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864647A"/>
    <w:multiLevelType w:val="multilevel"/>
    <w:tmpl w:val="5A3E5264"/>
    <w:lvl w:ilvl="0">
      <w:start w:val="1"/>
      <w:numFmt w:val="decimal"/>
      <w:lvlText w:val="%1.0"/>
      <w:lvlJc w:val="left"/>
      <w:pPr>
        <w:ind w:left="360" w:hanging="360"/>
      </w:pPr>
      <w:rPr>
        <w:color w:val="000000"/>
      </w:r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bCs/>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691EAF"/>
    <w:multiLevelType w:val="multilevel"/>
    <w:tmpl w:val="8DF0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839E0"/>
    <w:multiLevelType w:val="multilevel"/>
    <w:tmpl w:val="A1F81DFA"/>
    <w:lvl w:ilvl="0">
      <w:start w:val="1"/>
      <w:numFmt w:val="decimal"/>
      <w:lvlText w:val="%1.0"/>
      <w:lvlJc w:val="left"/>
      <w:pPr>
        <w:ind w:left="360" w:hanging="360"/>
      </w:pPr>
      <w:rPr>
        <w:rFonts w:asciiTheme="minorHAnsi" w:hAnsiTheme="minorHAnsi" w:hint="default"/>
        <w:b w:val="0"/>
        <w:i w:val="0"/>
        <w:sz w:val="22"/>
        <w:szCs w:val="22"/>
      </w:rPr>
    </w:lvl>
    <w:lvl w:ilvl="1">
      <w:start w:val="1"/>
      <w:numFmt w:val="decimal"/>
      <w:lvlText w:val="%1.%2"/>
      <w:lvlJc w:val="left"/>
      <w:pPr>
        <w:ind w:left="720" w:firstLine="0"/>
      </w:pPr>
      <w:rPr>
        <w:rFonts w:ascii="Times New Roman" w:eastAsia="Times New Roman" w:hAnsi="Times New Roman" w:cs="Times New Roman"/>
        <w:i/>
        <w:color w:val="000000"/>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560D0A"/>
    <w:multiLevelType w:val="multilevel"/>
    <w:tmpl w:val="16A058D6"/>
    <w:lvl w:ilvl="0">
      <w:start w:val="1"/>
      <w:numFmt w:val="decimal"/>
      <w:lvlText w:val="%1.0"/>
      <w:lvlJc w:val="left"/>
      <w:pPr>
        <w:ind w:left="0" w:firstLine="0"/>
      </w:pPr>
      <w:rPr>
        <w:rFonts w:ascii="Calibri" w:eastAsia="Calibri" w:hAnsi="Calibri" w:cs="Calibri"/>
        <w:b/>
        <w:color w:val="000000"/>
        <w:sz w:val="22"/>
        <w:szCs w:val="22"/>
      </w:rPr>
    </w:lvl>
    <w:lvl w:ilvl="1">
      <w:start w:val="1"/>
      <w:numFmt w:val="decimal"/>
      <w:lvlText w:val="%1.%2"/>
      <w:lvlJc w:val="left"/>
      <w:pPr>
        <w:ind w:left="1368" w:hanging="645"/>
      </w:pPr>
      <w:rPr>
        <w:b/>
        <w:bCs/>
        <w:color w:val="000000"/>
      </w:rPr>
    </w:lvl>
    <w:lvl w:ilvl="2">
      <w:start w:val="1"/>
      <w:numFmt w:val="decimal"/>
      <w:lvlText w:val="%1.%2.%3."/>
      <w:lvlJc w:val="left"/>
      <w:pPr>
        <w:ind w:left="576" w:firstLine="0"/>
      </w:pPr>
      <w:rPr>
        <w:color w:val="000000"/>
      </w:rPr>
    </w:lvl>
    <w:lvl w:ilvl="3">
      <w:start w:val="1"/>
      <w:numFmt w:val="decimal"/>
      <w:lvlText w:val="%1.%2.%3.%4."/>
      <w:lvlJc w:val="left"/>
      <w:pPr>
        <w:ind w:left="864" w:firstLine="0"/>
      </w:pPr>
    </w:lvl>
    <w:lvl w:ilvl="4">
      <w:start w:val="1"/>
      <w:numFmt w:val="decimal"/>
      <w:lvlText w:val="%1.%2.%3.%4.%5."/>
      <w:lvlJc w:val="left"/>
      <w:pPr>
        <w:ind w:left="1152" w:firstLine="0"/>
      </w:pPr>
    </w:lvl>
    <w:lvl w:ilvl="5">
      <w:start w:val="1"/>
      <w:numFmt w:val="decimal"/>
      <w:lvlText w:val="%1.%2.%3.%4.%5.%6."/>
      <w:lvlJc w:val="left"/>
      <w:pPr>
        <w:ind w:left="1440" w:firstLine="0"/>
      </w:pPr>
    </w:lvl>
    <w:lvl w:ilvl="6">
      <w:start w:val="1"/>
      <w:numFmt w:val="decimal"/>
      <w:lvlText w:val="%1.%2.%3.%4.%5.%6.%7."/>
      <w:lvlJc w:val="left"/>
      <w:pPr>
        <w:ind w:left="1728" w:firstLine="0"/>
      </w:pPr>
    </w:lvl>
    <w:lvl w:ilvl="7">
      <w:start w:val="1"/>
      <w:numFmt w:val="decimal"/>
      <w:lvlText w:val="%1.%2.%3.%4.%5.%6.%7.%8."/>
      <w:lvlJc w:val="left"/>
      <w:pPr>
        <w:ind w:left="2016" w:firstLine="0"/>
      </w:pPr>
    </w:lvl>
    <w:lvl w:ilvl="8">
      <w:start w:val="1"/>
      <w:numFmt w:val="decimal"/>
      <w:lvlText w:val="%1.%2.%3.%4.%5.%6.%7.%8.%9."/>
      <w:lvlJc w:val="left"/>
      <w:pPr>
        <w:ind w:left="2304" w:firstLine="0"/>
      </w:pPr>
    </w:lvl>
  </w:abstractNum>
  <w:num w:numId="1" w16cid:durableId="562524525">
    <w:abstractNumId w:val="1"/>
  </w:num>
  <w:num w:numId="2" w16cid:durableId="2060321441">
    <w:abstractNumId w:val="6"/>
  </w:num>
  <w:num w:numId="3" w16cid:durableId="1369912955">
    <w:abstractNumId w:val="12"/>
  </w:num>
  <w:num w:numId="4" w16cid:durableId="2060012763">
    <w:abstractNumId w:val="9"/>
  </w:num>
  <w:num w:numId="5" w16cid:durableId="844710985">
    <w:abstractNumId w:val="16"/>
  </w:num>
  <w:num w:numId="6" w16cid:durableId="343557321">
    <w:abstractNumId w:val="15"/>
  </w:num>
  <w:num w:numId="7" w16cid:durableId="1089813072">
    <w:abstractNumId w:val="2"/>
  </w:num>
  <w:num w:numId="8" w16cid:durableId="1907063981">
    <w:abstractNumId w:val="11"/>
  </w:num>
  <w:num w:numId="9" w16cid:durableId="602887062">
    <w:abstractNumId w:val="8"/>
  </w:num>
  <w:num w:numId="10" w16cid:durableId="1082222233">
    <w:abstractNumId w:val="0"/>
  </w:num>
  <w:num w:numId="11" w16cid:durableId="1516114745">
    <w:abstractNumId w:val="3"/>
  </w:num>
  <w:num w:numId="12" w16cid:durableId="1260062385">
    <w:abstractNumId w:val="13"/>
  </w:num>
  <w:num w:numId="13" w16cid:durableId="454561377">
    <w:abstractNumId w:val="10"/>
  </w:num>
  <w:num w:numId="14" w16cid:durableId="565605632">
    <w:abstractNumId w:val="4"/>
  </w:num>
  <w:num w:numId="15" w16cid:durableId="1496191588">
    <w:abstractNumId w:val="7"/>
  </w:num>
  <w:num w:numId="16" w16cid:durableId="1927112415">
    <w:abstractNumId w:val="14"/>
  </w:num>
  <w:num w:numId="17" w16cid:durableId="167255945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3F"/>
    <w:rsid w:val="000065BD"/>
    <w:rsid w:val="000432B3"/>
    <w:rsid w:val="000C209E"/>
    <w:rsid w:val="00156213"/>
    <w:rsid w:val="00174C56"/>
    <w:rsid w:val="001A0DA5"/>
    <w:rsid w:val="002333D1"/>
    <w:rsid w:val="002F6753"/>
    <w:rsid w:val="00317734"/>
    <w:rsid w:val="003348D9"/>
    <w:rsid w:val="00382215"/>
    <w:rsid w:val="003A2213"/>
    <w:rsid w:val="003E612C"/>
    <w:rsid w:val="00422E2B"/>
    <w:rsid w:val="004B1F71"/>
    <w:rsid w:val="004F55CB"/>
    <w:rsid w:val="004F6264"/>
    <w:rsid w:val="00566055"/>
    <w:rsid w:val="00570CDF"/>
    <w:rsid w:val="00605ADC"/>
    <w:rsid w:val="006D7B19"/>
    <w:rsid w:val="0077552D"/>
    <w:rsid w:val="007778A8"/>
    <w:rsid w:val="00782DEB"/>
    <w:rsid w:val="007A0921"/>
    <w:rsid w:val="00813353"/>
    <w:rsid w:val="009849A8"/>
    <w:rsid w:val="0099258C"/>
    <w:rsid w:val="009C0CFA"/>
    <w:rsid w:val="00AC0565"/>
    <w:rsid w:val="00AC61D2"/>
    <w:rsid w:val="00C13EE7"/>
    <w:rsid w:val="00CE64E7"/>
    <w:rsid w:val="00D66C93"/>
    <w:rsid w:val="00DC5DCD"/>
    <w:rsid w:val="00DF4215"/>
    <w:rsid w:val="00E0636E"/>
    <w:rsid w:val="00E27112"/>
    <w:rsid w:val="00E430BB"/>
    <w:rsid w:val="00EB36EA"/>
    <w:rsid w:val="00EB39C6"/>
    <w:rsid w:val="00EC123F"/>
    <w:rsid w:val="00F05A0B"/>
    <w:rsid w:val="00F55022"/>
    <w:rsid w:val="00F8683D"/>
    <w:rsid w:val="00F959F7"/>
    <w:rsid w:val="00FE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0287"/>
  <w15:docId w15:val="{439BDAAF-AD5D-3544-AEBC-6ED0C061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50"/>
  </w:style>
  <w:style w:type="paragraph" w:styleId="Heading1">
    <w:name w:val="heading 1"/>
    <w:basedOn w:val="Normal"/>
    <w:next w:val="Normal"/>
    <w:link w:val="Heading1Char"/>
    <w:uiPriority w:val="9"/>
    <w:qFormat/>
    <w:rsid w:val="00282375"/>
    <w:pPr>
      <w:keepNext/>
      <w:keepLines/>
      <w:numPr>
        <w:numId w:val="10"/>
      </w:numPr>
      <w:spacing w:before="240"/>
      <w:outlineLvl w:val="0"/>
    </w:pPr>
    <w:rPr>
      <w:rFonts w:asciiTheme="minorHAnsi" w:eastAsiaTheme="majorEastAsia" w:hAnsiTheme="minorHAnsi" w:cs="Times New Roman (Headings CS)"/>
      <w:b/>
      <w:szCs w:val="32"/>
    </w:rPr>
  </w:style>
  <w:style w:type="paragraph" w:styleId="Heading2">
    <w:name w:val="heading 2"/>
    <w:basedOn w:val="Normal"/>
    <w:next w:val="Normal"/>
    <w:link w:val="Heading2Char"/>
    <w:uiPriority w:val="9"/>
    <w:unhideWhenUsed/>
    <w:qFormat/>
    <w:rsid w:val="00A51E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60850"/>
    <w:pPr>
      <w:tabs>
        <w:tab w:val="center" w:pos="4680"/>
        <w:tab w:val="right" w:pos="9360"/>
      </w:tabs>
    </w:pPr>
  </w:style>
  <w:style w:type="character" w:customStyle="1" w:styleId="HeaderChar">
    <w:name w:val="Header Char"/>
    <w:basedOn w:val="DefaultParagraphFont"/>
    <w:link w:val="Header"/>
    <w:uiPriority w:val="99"/>
    <w:rsid w:val="00C60850"/>
  </w:style>
  <w:style w:type="paragraph" w:styleId="Footer">
    <w:name w:val="footer"/>
    <w:basedOn w:val="Normal"/>
    <w:link w:val="FooterChar"/>
    <w:uiPriority w:val="99"/>
    <w:unhideWhenUsed/>
    <w:rsid w:val="00C60850"/>
    <w:pPr>
      <w:tabs>
        <w:tab w:val="center" w:pos="4680"/>
        <w:tab w:val="right" w:pos="9360"/>
      </w:tabs>
    </w:pPr>
  </w:style>
  <w:style w:type="character" w:customStyle="1" w:styleId="FooterChar">
    <w:name w:val="Footer Char"/>
    <w:basedOn w:val="DefaultParagraphFont"/>
    <w:link w:val="Footer"/>
    <w:uiPriority w:val="99"/>
    <w:rsid w:val="00C60850"/>
  </w:style>
  <w:style w:type="paragraph" w:styleId="ListParagraph">
    <w:name w:val="List Paragraph"/>
    <w:basedOn w:val="Normal"/>
    <w:uiPriority w:val="34"/>
    <w:qFormat/>
    <w:rsid w:val="00C60850"/>
    <w:pPr>
      <w:ind w:left="720"/>
      <w:contextualSpacing/>
    </w:pPr>
  </w:style>
  <w:style w:type="character" w:styleId="PlaceholderText">
    <w:name w:val="Placeholder Text"/>
    <w:basedOn w:val="DefaultParagraphFont"/>
    <w:uiPriority w:val="99"/>
    <w:semiHidden/>
    <w:rsid w:val="00C60850"/>
    <w:rPr>
      <w:color w:val="808080"/>
    </w:rPr>
  </w:style>
  <w:style w:type="table" w:styleId="TableGrid">
    <w:name w:val="Table Grid"/>
    <w:basedOn w:val="TableNormal"/>
    <w:uiPriority w:val="39"/>
    <w:rsid w:val="00F7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B36EA"/>
    <w:pPr>
      <w:tabs>
        <w:tab w:val="left" w:pos="660"/>
        <w:tab w:val="right" w:leader="dot" w:pos="9350"/>
      </w:tabs>
      <w:spacing w:before="120" w:after="120"/>
    </w:pPr>
    <w:rPr>
      <w:rFonts w:asciiTheme="minorHAnsi" w:hAnsiTheme="minorHAnsi" w:cstheme="minorHAnsi"/>
      <w:b/>
      <w:bCs/>
      <w:caps/>
      <w:sz w:val="20"/>
      <w:szCs w:val="20"/>
    </w:rPr>
  </w:style>
  <w:style w:type="character" w:customStyle="1" w:styleId="Heading2Char">
    <w:name w:val="Heading 2 Char"/>
    <w:basedOn w:val="DefaultParagraphFont"/>
    <w:link w:val="Heading2"/>
    <w:uiPriority w:val="9"/>
    <w:rsid w:val="00A51EBD"/>
    <w:rPr>
      <w:rFonts w:asciiTheme="majorHAnsi" w:eastAsiaTheme="majorEastAsia" w:hAnsiTheme="majorHAnsi" w:cstheme="majorBidi"/>
      <w:color w:val="2E74B5" w:themeColor="accent1" w:themeShade="BF"/>
      <w:sz w:val="26"/>
      <w:szCs w:val="26"/>
    </w:rPr>
  </w:style>
  <w:style w:type="table" w:styleId="GridTable4">
    <w:name w:val="Grid Table 4"/>
    <w:basedOn w:val="TableNormal"/>
    <w:uiPriority w:val="49"/>
    <w:rsid w:val="00A51E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282375"/>
    <w:rPr>
      <w:rFonts w:asciiTheme="minorHAnsi" w:eastAsiaTheme="majorEastAsia" w:hAnsiTheme="minorHAnsi" w:cs="Times New Roman (Headings CS)"/>
      <w:b/>
      <w:szCs w:val="32"/>
    </w:rPr>
  </w:style>
  <w:style w:type="character" w:styleId="Hyperlink">
    <w:name w:val="Hyperlink"/>
    <w:basedOn w:val="DefaultParagraphFont"/>
    <w:uiPriority w:val="99"/>
    <w:unhideWhenUsed/>
    <w:rsid w:val="009236FB"/>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4">
    <w:basedOn w:val="TableNormal"/>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6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F1"/>
    <w:rPr>
      <w:rFonts w:ascii="Segoe UI" w:hAnsi="Segoe UI" w:cs="Segoe UI"/>
      <w:sz w:val="18"/>
      <w:szCs w:val="18"/>
    </w:rPr>
  </w:style>
  <w:style w:type="paragraph" w:styleId="TOC2">
    <w:name w:val="toc 2"/>
    <w:basedOn w:val="Normal"/>
    <w:next w:val="Normal"/>
    <w:autoRedefine/>
    <w:uiPriority w:val="39"/>
    <w:unhideWhenUsed/>
    <w:rsid w:val="003F5F7F"/>
    <w:pPr>
      <w:ind w:left="22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3F5F7F"/>
    <w:pPr>
      <w:spacing w:line="259" w:lineRule="auto"/>
      <w:outlineLvl w:val="9"/>
    </w:pPr>
  </w:style>
  <w:style w:type="paragraph" w:customStyle="1" w:styleId="Style1">
    <w:name w:val="Style1"/>
    <w:basedOn w:val="Heading1"/>
    <w:link w:val="Style1Char"/>
    <w:qFormat/>
    <w:rsid w:val="00AE321D"/>
    <w:pPr>
      <w:numPr>
        <w:numId w:val="1"/>
      </w:numPr>
      <w:pBdr>
        <w:top w:val="nil"/>
        <w:left w:val="nil"/>
        <w:bottom w:val="nil"/>
        <w:right w:val="nil"/>
        <w:between w:val="nil"/>
      </w:pBdr>
    </w:pPr>
    <w:rPr>
      <w:rFonts w:cstheme="minorHAnsi"/>
      <w:b w:val="0"/>
      <w:color w:val="000000"/>
    </w:rPr>
  </w:style>
  <w:style w:type="paragraph" w:customStyle="1" w:styleId="Style2">
    <w:name w:val="Style2"/>
    <w:basedOn w:val="Heading1"/>
    <w:link w:val="Style2Char"/>
    <w:qFormat/>
    <w:rsid w:val="00955E8F"/>
    <w:pPr>
      <w:spacing w:after="160" w:line="259" w:lineRule="auto"/>
    </w:pPr>
    <w:rPr>
      <w:rFonts w:cstheme="minorHAnsi"/>
      <w:b w:val="0"/>
    </w:rPr>
  </w:style>
  <w:style w:type="character" w:customStyle="1" w:styleId="Style1Char">
    <w:name w:val="Style1 Char"/>
    <w:basedOn w:val="Heading1Char"/>
    <w:link w:val="Style1"/>
    <w:rsid w:val="00AE321D"/>
    <w:rPr>
      <w:rFonts w:asciiTheme="minorHAnsi" w:eastAsiaTheme="majorEastAsia" w:hAnsiTheme="minorHAnsi" w:cstheme="minorHAnsi"/>
      <w:b w:val="0"/>
      <w:color w:val="000000"/>
      <w:szCs w:val="32"/>
    </w:rPr>
  </w:style>
  <w:style w:type="character" w:customStyle="1" w:styleId="Style2Char">
    <w:name w:val="Style2 Char"/>
    <w:basedOn w:val="Heading1Char"/>
    <w:link w:val="Style2"/>
    <w:rsid w:val="00955E8F"/>
    <w:rPr>
      <w:rFonts w:asciiTheme="minorHAnsi" w:eastAsiaTheme="majorEastAsia" w:hAnsiTheme="minorHAnsi" w:cstheme="minorHAnsi"/>
      <w:b w:val="0"/>
      <w:szCs w:val="32"/>
    </w:rPr>
  </w:style>
  <w:style w:type="paragraph" w:styleId="NoSpacing">
    <w:name w:val="No Spacing"/>
    <w:uiPriority w:val="1"/>
    <w:qFormat/>
    <w:rsid w:val="00410732"/>
    <w:rPr>
      <w:rFonts w:asciiTheme="minorHAnsi" w:eastAsiaTheme="minorHAnsi" w:hAnsiTheme="minorHAnsi" w:cstheme="minorBidi"/>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b">
    <w:basedOn w:val="TableNormal"/>
    <w:tblPr>
      <w:tblStyleRowBandSize w:val="1"/>
      <w:tblStyleColBandSize w:val="1"/>
      <w:tblCellMar>
        <w:left w:w="115" w:type="dxa"/>
        <w:right w:w="115"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rsid w:val="000038EB"/>
    <w:pPr>
      <w:autoSpaceDE w:val="0"/>
      <w:autoSpaceDN w:val="0"/>
      <w:adjustRightInd w:val="0"/>
    </w:pPr>
    <w:rPr>
      <w:rFonts w:ascii="Times New Roman" w:eastAsia="Times New Roman" w:hAnsi="Times New Roman" w:cs="Times New Roman"/>
      <w:color w:val="000000"/>
      <w:sz w:val="24"/>
      <w:szCs w:val="24"/>
    </w:rPr>
  </w:style>
  <w:style w:type="paragraph" w:customStyle="1" w:styleId="ChecklistSimpleChecked">
    <w:name w:val="Checklist Simple Checked"/>
    <w:basedOn w:val="Normal"/>
    <w:rsid w:val="000B6811"/>
    <w:pPr>
      <w:numPr>
        <w:numId w:val="8"/>
      </w:numPr>
      <w:autoSpaceDE w:val="0"/>
      <w:autoSpaceDN w:val="0"/>
      <w:adjustRightInd w:val="0"/>
    </w:pPr>
    <w:rPr>
      <w:rFonts w:ascii="NNFPLJ+TimesNewRoman" w:eastAsia="Times" w:hAnsi="NNFPLJ+TimesNewRoman" w:cs="Times"/>
      <w:sz w:val="24"/>
      <w:szCs w:val="24"/>
    </w:rPr>
  </w:style>
  <w:style w:type="paragraph" w:styleId="TOC3">
    <w:name w:val="toc 3"/>
    <w:basedOn w:val="Normal"/>
    <w:next w:val="Normal"/>
    <w:autoRedefine/>
    <w:uiPriority w:val="39"/>
    <w:unhideWhenUsed/>
    <w:rsid w:val="00282375"/>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282375"/>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282375"/>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282375"/>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282375"/>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282375"/>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282375"/>
    <w:pPr>
      <w:ind w:left="1760"/>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332250"/>
    <w:rPr>
      <w:color w:val="605E5C"/>
      <w:shd w:val="clear" w:color="auto" w:fill="E1DFDD"/>
    </w:rPr>
  </w:style>
  <w:style w:type="paragraph" w:styleId="Revision">
    <w:name w:val="Revision"/>
    <w:hidden/>
    <w:uiPriority w:val="99"/>
    <w:semiHidden/>
    <w:rsid w:val="00272915"/>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2">
    <w:basedOn w:val="TableNormal"/>
    <w:tblPr>
      <w:tblStyleRowBandSize w:val="1"/>
      <w:tblStyleColBandSize w:val="1"/>
      <w:tblCellMar>
        <w:left w:w="115" w:type="dxa"/>
        <w:right w:w="115"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character" w:styleId="FollowedHyperlink">
    <w:name w:val="FollowedHyperlink"/>
    <w:basedOn w:val="DefaultParagraphFont"/>
    <w:uiPriority w:val="99"/>
    <w:semiHidden/>
    <w:unhideWhenUsed/>
    <w:rsid w:val="00E27112"/>
    <w:rPr>
      <w:color w:val="954F72" w:themeColor="followedHyperlink"/>
      <w:u w:val="single"/>
    </w:rPr>
  </w:style>
  <w:style w:type="paragraph" w:styleId="NormalWeb">
    <w:name w:val="Normal (Web)"/>
    <w:basedOn w:val="Normal"/>
    <w:uiPriority w:val="99"/>
    <w:unhideWhenUsed/>
    <w:rsid w:val="0038221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ande2445@umn.edu" TargetMode="External"/><Relationship Id="rId21" Type="http://schemas.openxmlformats.org/officeDocument/2006/relationships/hyperlink" Target="https://www.cancer.umn.edu/for-researchers/investigator-resources/cancer-protocol-review-committee" TargetMode="External"/><Relationship Id="rId42" Type="http://schemas.openxmlformats.org/officeDocument/2006/relationships/hyperlink" Target="https://research.umn.edu/units/irb/toolkit-library/checklists" TargetMode="External"/><Relationship Id="rId47" Type="http://schemas.openxmlformats.org/officeDocument/2006/relationships/hyperlink" Target="https://www.healthprivacy.umn.edu/research" TargetMode="External"/><Relationship Id="rId63" Type="http://schemas.openxmlformats.org/officeDocument/2006/relationships/hyperlink" Target="https://healthprivacy.umn.edu/research/hipaa-related-research-issues" TargetMode="External"/><Relationship Id="rId68" Type="http://schemas.openxmlformats.org/officeDocument/2006/relationships/hyperlink" Target="mailto:security@umn.edu" TargetMode="External"/><Relationship Id="rId84" Type="http://schemas.openxmlformats.org/officeDocument/2006/relationships/hyperlink" Target="https://research.umn.edu/units/irb/toolkit-library/standard-operating-procedures" TargetMode="External"/><Relationship Id="rId89" Type="http://schemas.openxmlformats.org/officeDocument/2006/relationships/hyperlink" Target="https://research.umn.edu/units/irb/toolkit-library/standard-operating-procedures" TargetMode="External"/><Relationship Id="rId16" Type="http://schemas.openxmlformats.org/officeDocument/2006/relationships/hyperlink" Target="mailto:ancillaryreview@Fairview.org" TargetMode="External"/><Relationship Id="rId11" Type="http://schemas.openxmlformats.org/officeDocument/2006/relationships/hyperlink" Target="https://drive.google.com/open?id=0B7644h9N2vLcOWtzU2FmSU5oS0U" TargetMode="External"/><Relationship Id="rId32" Type="http://schemas.openxmlformats.org/officeDocument/2006/relationships/hyperlink" Target="mailto:fencl003@umn.edu" TargetMode="External"/><Relationship Id="rId37" Type="http://schemas.openxmlformats.org/officeDocument/2006/relationships/hyperlink" Target="https://libguides.umn.edu/ResearchWithIndigenousPartners" TargetMode="External"/><Relationship Id="rId53" Type="http://schemas.openxmlformats.org/officeDocument/2006/relationships/hyperlink" Target="https://healthprivacy.umn.edu/compliance/hipaa-compliance-university" TargetMode="External"/><Relationship Id="rId58" Type="http://schemas.openxmlformats.org/officeDocument/2006/relationships/hyperlink" Target="https://healthprivacy.umn.edu/research/hipaa-related-research-issues" TargetMode="External"/><Relationship Id="rId74" Type="http://schemas.openxmlformats.org/officeDocument/2006/relationships/hyperlink" Target="https://research.umn.edu/units/irb/toolkit-library/checklists" TargetMode="External"/><Relationship Id="rId79" Type="http://schemas.openxmlformats.org/officeDocument/2006/relationships/hyperlink" Target="https://drive.google.com/open?id=0B7644h9N2vLcVmwxR2dOZFRGSDg" TargetMode="External"/><Relationship Id="rId5" Type="http://schemas.openxmlformats.org/officeDocument/2006/relationships/settings" Target="settings.xml"/><Relationship Id="rId90" Type="http://schemas.openxmlformats.org/officeDocument/2006/relationships/hyperlink" Target="https://research.umn.edu/units/irb/toolkit-library/standard-operating-procedures" TargetMode="External"/><Relationship Id="rId95" Type="http://schemas.openxmlformats.org/officeDocument/2006/relationships/header" Target="header1.xml"/><Relationship Id="rId22" Type="http://schemas.openxmlformats.org/officeDocument/2006/relationships/hyperlink" Target="mailto:ccprc@umn.edu" TargetMode="External"/><Relationship Id="rId27" Type="http://schemas.openxmlformats.org/officeDocument/2006/relationships/hyperlink" Target="https://eprotocol.umn.edu/userLogin.do" TargetMode="External"/><Relationship Id="rId43" Type="http://schemas.openxmlformats.org/officeDocument/2006/relationships/hyperlink" Target="https://privacy.umn.edu/general-data-protection-regulation-gdpr" TargetMode="External"/><Relationship Id="rId48" Type="http://schemas.openxmlformats.org/officeDocument/2006/relationships/hyperlink" Target="https://www.hhs.gov/hipaa/for-professionals/privacy/special-topics/de-identification/index.html" TargetMode="External"/><Relationship Id="rId64" Type="http://schemas.openxmlformats.org/officeDocument/2006/relationships/hyperlink" Target="https://it.umn.edu/services-technologies/resources/health-sciences-technology-request" TargetMode="External"/><Relationship Id="rId69" Type="http://schemas.openxmlformats.org/officeDocument/2006/relationships/hyperlink" Target="https://www.hhs.gov/hipaa/for-professionals/special-topics/emergency-preparedness/limited-data-set/index.html" TargetMode="External"/><Relationship Id="rId80" Type="http://schemas.openxmlformats.org/officeDocument/2006/relationships/hyperlink" Target="https://research.umn.edu/units/irb/toolkit-library/checklists" TargetMode="External"/><Relationship Id="rId85" Type="http://schemas.openxmlformats.org/officeDocument/2006/relationships/hyperlink" Target="https://research.umn.edu/units/irb/toolkit-library/standard-operating-procedures" TargetMode="External"/><Relationship Id="rId3" Type="http://schemas.openxmlformats.org/officeDocument/2006/relationships/numbering" Target="numbering.xml"/><Relationship Id="rId12" Type="http://schemas.openxmlformats.org/officeDocument/2006/relationships/hyperlink" Target="https://research.umn.edu/units/irb/toolkit-library/worksheets" TargetMode="External"/><Relationship Id="rId17" Type="http://schemas.openxmlformats.org/officeDocument/2006/relationships/hyperlink" Target="mailto:medreg@umn.edu" TargetMode="External"/><Relationship Id="rId25" Type="http://schemas.openxmlformats.org/officeDocument/2006/relationships/hyperlink" Target="https://www.cmrr.umn.edu/preirb/user/user.php" TargetMode="External"/><Relationship Id="rId33" Type="http://schemas.openxmlformats.org/officeDocument/2006/relationships/hyperlink" Target="mailto:ics@umn.edu" TargetMode="External"/><Relationship Id="rId38" Type="http://schemas.openxmlformats.org/officeDocument/2006/relationships/hyperlink" Target="https://ctsi.umn.edu/tools/redcap" TargetMode="External"/><Relationship Id="rId46" Type="http://schemas.openxmlformats.org/officeDocument/2006/relationships/hyperlink" Target="https://www.healthprivacy.umn.edu/research" TargetMode="External"/><Relationship Id="rId59" Type="http://schemas.openxmlformats.org/officeDocument/2006/relationships/hyperlink" Target="https://healthprivacy.umn.edu/hipco-forms" TargetMode="External"/><Relationship Id="rId67" Type="http://schemas.openxmlformats.org/officeDocument/2006/relationships/hyperlink" Target="https://www.ctsi.umn.edu/consultations-and-services/data-access-and-informatics-consulting/bpic" TargetMode="External"/><Relationship Id="rId20" Type="http://schemas.openxmlformats.org/officeDocument/2006/relationships/hyperlink" Target="mailto:hrpp@umn.edu" TargetMode="External"/><Relationship Id="rId41" Type="http://schemas.openxmlformats.org/officeDocument/2006/relationships/hyperlink" Target="https://research.umn.edu/units/irb/toolkit-library/checklists" TargetMode="External"/><Relationship Id="rId54" Type="http://schemas.openxmlformats.org/officeDocument/2006/relationships/hyperlink" Target="https://healthprivacy.umn.edu/research/hipaa-related-research-issues" TargetMode="External"/><Relationship Id="rId62" Type="http://schemas.openxmlformats.org/officeDocument/2006/relationships/hyperlink" Target="http://it.umn.edu/technology/proofpoint-secure-email-center" TargetMode="External"/><Relationship Id="rId70" Type="http://schemas.openxmlformats.org/officeDocument/2006/relationships/hyperlink" Target="https://policy.umn.edu/media/419/download" TargetMode="External"/><Relationship Id="rId75" Type="http://schemas.openxmlformats.org/officeDocument/2006/relationships/hyperlink" Target="https://research.umn.edu/units/irb/toolkit-library/checklists" TargetMode="External"/><Relationship Id="rId83" Type="http://schemas.openxmlformats.org/officeDocument/2006/relationships/hyperlink" Target="https://research.umn.edu/units/irb/toolkit-library/templates" TargetMode="External"/><Relationship Id="rId88" Type="http://schemas.openxmlformats.org/officeDocument/2006/relationships/hyperlink" Target="https://research.umn.edu/units/irb/toolkit-library/checklists" TargetMode="External"/><Relationship Id="rId91" Type="http://schemas.openxmlformats.org/officeDocument/2006/relationships/hyperlink" Target="https://research.umn.edu/units/irb/toolkit-library/standard-operating-procedures"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research@gillettechildrens.com" TargetMode="External"/><Relationship Id="rId23" Type="http://schemas.openxmlformats.org/officeDocument/2006/relationships/hyperlink" Target="https://radsafety.umn.edu/human-use-application-and-resources" TargetMode="External"/><Relationship Id="rId28" Type="http://schemas.openxmlformats.org/officeDocument/2006/relationships/hyperlink" Target="https://research.umn.edu/units/obao/about-us/contact-us" TargetMode="External"/><Relationship Id="rId36" Type="http://schemas.openxmlformats.org/officeDocument/2006/relationships/hyperlink" Target="mailto:oncore@umn.edu" TargetMode="External"/><Relationship Id="rId49" Type="http://schemas.openxmlformats.org/officeDocument/2006/relationships/hyperlink" Target="https://policy.umn.edu/operations/phi" TargetMode="External"/><Relationship Id="rId57" Type="http://schemas.openxmlformats.org/officeDocument/2006/relationships/hyperlink" Target="https://healthprivacy.umn.edu/research/hipaa-related-research-issues" TargetMode="External"/><Relationship Id="rId10" Type="http://schemas.openxmlformats.org/officeDocument/2006/relationships/hyperlink" Target="https://www.ctsi.umn.edu/consultations-and-services/specimen-procurement" TargetMode="External"/><Relationship Id="rId31" Type="http://schemas.openxmlformats.org/officeDocument/2006/relationships/hyperlink" Target="https://ctsi.umn.edu/services/regulatory/clinical-trial-monitoring" TargetMode="External"/><Relationship Id="rId44" Type="http://schemas.openxmlformats.org/officeDocument/2006/relationships/hyperlink" Target="https://research.umn.edu/units/rco" TargetMode="External"/><Relationship Id="rId52" Type="http://schemas.openxmlformats.org/officeDocument/2006/relationships/hyperlink" Target="https://www.gillettechildrens.org/for-medical-professionals/research/research-administration" TargetMode="External"/><Relationship Id="rId60" Type="http://schemas.openxmlformats.org/officeDocument/2006/relationships/hyperlink" Target="https://healthprivacy.umn.edu/hipco-forms" TargetMode="External"/><Relationship Id="rId65" Type="http://schemas.openxmlformats.org/officeDocument/2006/relationships/hyperlink" Target="https://healthprivacy.umn.edu/research/hipaa-related-research-issues" TargetMode="External"/><Relationship Id="rId73" Type="http://schemas.openxmlformats.org/officeDocument/2006/relationships/hyperlink" Target="https://research.umn.edu/units/irb/toolkit-library/checklists" TargetMode="External"/><Relationship Id="rId78" Type="http://schemas.openxmlformats.org/officeDocument/2006/relationships/hyperlink" Target="https://www.fairview.org/~/media/Fairview/PDFs/Research/Research%20Recruitment%20Guide_FV_6.1.22.pdf" TargetMode="External"/><Relationship Id="rId81" Type="http://schemas.openxmlformats.org/officeDocument/2006/relationships/hyperlink" Target="https://research.umn.edu/units/irb/toolkit-library/checklists" TargetMode="External"/><Relationship Id="rId86" Type="http://schemas.openxmlformats.org/officeDocument/2006/relationships/hyperlink" Target="https://research.umn.edu/units/irb/toolkit-library/policies" TargetMode="External"/><Relationship Id="rId94" Type="http://schemas.openxmlformats.org/officeDocument/2006/relationships/hyperlink" Target="https://drive.google.com/file/d/0B7644h9N2vLcOWtzU2FmSU5oS0U/edit" TargetMode="Externa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tsi.umn.edu/consultations-and-services/data-access-and-informatics-consulting/bpic" TargetMode="External"/><Relationship Id="rId13" Type="http://schemas.openxmlformats.org/officeDocument/2006/relationships/hyperlink" Target="https://drive.google.com/open?id=0B7644h9N2vLcOWtzU2FmSU5oS0U" TargetMode="External"/><Relationship Id="rId18" Type="http://schemas.openxmlformats.org/officeDocument/2006/relationships/hyperlink" Target="https://policy.umn.edu/research/indide" TargetMode="External"/><Relationship Id="rId39" Type="http://schemas.openxmlformats.org/officeDocument/2006/relationships/hyperlink" Target="https://www.google.com/url?client=internal-element-cse&amp;cx=002834015805923805805:c-0k--9bdkk&amp;q=https://cuhcc.umn.edu/&amp;sa=U&amp;ved=2ahUKEwistMi00onuAhWVGFkFHUbnAncQFjABegQIAhAB&amp;usg=AOvVaw2R6-oZwyd0n55FZTLJdCRi" TargetMode="External"/><Relationship Id="rId34" Type="http://schemas.openxmlformats.org/officeDocument/2006/relationships/hyperlink" Target="mailto:bionet@umn.edu" TargetMode="External"/><Relationship Id="rId50" Type="http://schemas.openxmlformats.org/officeDocument/2006/relationships/hyperlink" Target="https://www.fairview.org/Research/Forresearchers/Researchcompliance/Researchpolicies/index.htm" TargetMode="External"/><Relationship Id="rId55" Type="http://schemas.openxmlformats.org/officeDocument/2006/relationships/hyperlink" Target="https://www.ctsi.umn.edu/consultations-and-services/data-access-and-informatics-consulting/bpic" TargetMode="External"/><Relationship Id="rId76" Type="http://schemas.openxmlformats.org/officeDocument/2006/relationships/hyperlink" Target="https://research.umn.edu/units/irb/toolkit-library/checklists"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research.umn.edu/units/irb/toolkit-library/checklists" TargetMode="External"/><Relationship Id="rId92" Type="http://schemas.openxmlformats.org/officeDocument/2006/relationships/hyperlink" Target="https://research.umn.edu/units/hrpp/education-training/order-print-participant-materials" TargetMode="External"/><Relationship Id="rId2" Type="http://schemas.openxmlformats.org/officeDocument/2006/relationships/customXml" Target="../customXml/item2.xml"/><Relationship Id="rId29" Type="http://schemas.openxmlformats.org/officeDocument/2006/relationships/hyperlink" Target="mailto:privacy@umn.edu" TargetMode="External"/><Relationship Id="rId24" Type="http://schemas.openxmlformats.org/officeDocument/2006/relationships/hyperlink" Target="mailto:barmstro@umn.edu" TargetMode="External"/><Relationship Id="rId40" Type="http://schemas.openxmlformats.org/officeDocument/2006/relationships/hyperlink" Target="mailto:hlogren@uumn.edu" TargetMode="External"/><Relationship Id="rId45" Type="http://schemas.openxmlformats.org/officeDocument/2006/relationships/hyperlink" Target="https://policy.umn.edu/contracts/categories/OT/240/253" TargetMode="External"/><Relationship Id="rId66" Type="http://schemas.openxmlformats.org/officeDocument/2006/relationships/hyperlink" Target="mailto:security@umn.edu" TargetMode="External"/><Relationship Id="rId87" Type="http://schemas.openxmlformats.org/officeDocument/2006/relationships/hyperlink" Target="https://research.umn.edu/units/irb/toolkit-library/policies" TargetMode="External"/><Relationship Id="rId61" Type="http://schemas.openxmlformats.org/officeDocument/2006/relationships/hyperlink" Target="http://policy.umn.edu/operations/phi-appa" TargetMode="External"/><Relationship Id="rId82" Type="http://schemas.openxmlformats.org/officeDocument/2006/relationships/hyperlink" Target="https://research.umn.edu/units/irb/toolkit-library/checklists" TargetMode="External"/><Relationship Id="rId19" Type="http://schemas.openxmlformats.org/officeDocument/2006/relationships/hyperlink" Target="https://drive.google.com/uc?export=download&amp;id=0B7644h9N2vLcOWtzU2FmSU5oS0U" TargetMode="External"/><Relationship Id="rId14" Type="http://schemas.openxmlformats.org/officeDocument/2006/relationships/hyperlink" Target="https://drive.google.com/file/d/0B7644h9N2vLcMTl0ZE9yQkhLd3c/view" TargetMode="External"/><Relationship Id="rId30" Type="http://schemas.openxmlformats.org/officeDocument/2006/relationships/hyperlink" Target="mailto:ancillaryreview@Fairview.org" TargetMode="External"/><Relationship Id="rId35" Type="http://schemas.openxmlformats.org/officeDocument/2006/relationships/hyperlink" Target="mailto:becca002@umn.edu" TargetMode="External"/><Relationship Id="rId56" Type="http://schemas.openxmlformats.org/officeDocument/2006/relationships/hyperlink" Target="https://www.epic.com/" TargetMode="External"/><Relationship Id="rId77" Type="http://schemas.openxmlformats.org/officeDocument/2006/relationships/hyperlink" Target="https://research.umn.edu/units/irb/toolkit-library/worksheets" TargetMode="External"/><Relationship Id="rId8" Type="http://schemas.openxmlformats.org/officeDocument/2006/relationships/endnotes" Target="endnotes.xml"/><Relationship Id="rId51" Type="http://schemas.openxmlformats.org/officeDocument/2006/relationships/hyperlink" Target="https://policy.umn.edu/contracts/categories/OT/240/253" TargetMode="External"/><Relationship Id="rId72" Type="http://schemas.openxmlformats.org/officeDocument/2006/relationships/hyperlink" Target="https://research.umn.edu/units/irb/toolkit-library/checklists" TargetMode="External"/><Relationship Id="rId93" Type="http://schemas.openxmlformats.org/officeDocument/2006/relationships/hyperlink" Target="https://drive.google.com/open?id=0B7644h9N2vLcMGhpekhzTnZ3ODQ" TargetMode="External"/><Relationship Id="rId98"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F2F7BE567E8A45BC316487ED69EEB4"/>
        <w:category>
          <w:name w:val="General"/>
          <w:gallery w:val="placeholder"/>
        </w:category>
        <w:types>
          <w:type w:val="bbPlcHdr"/>
        </w:types>
        <w:behaviors>
          <w:behavior w:val="content"/>
        </w:behaviors>
        <w:guid w:val="{212ED872-7128-AB48-8513-2A50FC61C679}"/>
      </w:docPartPr>
      <w:docPartBody>
        <w:p w:rsidR="007C5526" w:rsidRDefault="008D7A33" w:rsidP="008D7A33">
          <w:pPr>
            <w:pStyle w:val="17F2F7BE567E8A45BC316487ED69EEB4"/>
          </w:pPr>
          <w:r w:rsidRPr="00B27447">
            <w:rPr>
              <w:rStyle w:val="PlaceholderText"/>
            </w:rPr>
            <w:t>Choose an item.</w:t>
          </w:r>
        </w:p>
      </w:docPartBody>
    </w:docPart>
    <w:docPart>
      <w:docPartPr>
        <w:name w:val="FA76BD33FC1CCE468C090BC01059A07E"/>
        <w:category>
          <w:name w:val="General"/>
          <w:gallery w:val="placeholder"/>
        </w:category>
        <w:types>
          <w:type w:val="bbPlcHdr"/>
        </w:types>
        <w:behaviors>
          <w:behavior w:val="content"/>
        </w:behaviors>
        <w:guid w:val="{F120F76B-2A9D-4444-9D79-BF01F1708922}"/>
      </w:docPartPr>
      <w:docPartBody>
        <w:p w:rsidR="007C5526" w:rsidRDefault="008D7A33" w:rsidP="008D7A33">
          <w:pPr>
            <w:pStyle w:val="FA76BD33FC1CCE468C090BC01059A07E"/>
          </w:pPr>
          <w:r w:rsidRPr="00B27447">
            <w:rPr>
              <w:rStyle w:val="PlaceholderText"/>
            </w:rPr>
            <w:t>Choose an item.</w:t>
          </w:r>
        </w:p>
      </w:docPartBody>
    </w:docPart>
    <w:docPart>
      <w:docPartPr>
        <w:name w:val="83ADC24720F3F34EBAF8B13F87A0010F"/>
        <w:category>
          <w:name w:val="General"/>
          <w:gallery w:val="placeholder"/>
        </w:category>
        <w:types>
          <w:type w:val="bbPlcHdr"/>
        </w:types>
        <w:behaviors>
          <w:behavior w:val="content"/>
        </w:behaviors>
        <w:guid w:val="{876B240C-C74B-404A-BF9E-4912F94FEDC4}"/>
      </w:docPartPr>
      <w:docPartBody>
        <w:p w:rsidR="007C5526" w:rsidRDefault="008D7A33" w:rsidP="008D7A33">
          <w:pPr>
            <w:pStyle w:val="83ADC24720F3F34EBAF8B13F87A0010F"/>
          </w:pPr>
          <w:r w:rsidRPr="00B27447">
            <w:rPr>
              <w:rStyle w:val="PlaceholderText"/>
            </w:rPr>
            <w:t>Choose an item.</w:t>
          </w:r>
        </w:p>
      </w:docPartBody>
    </w:docPart>
    <w:docPart>
      <w:docPartPr>
        <w:name w:val="469F902FC4412E4A818BE4B53279493C"/>
        <w:category>
          <w:name w:val="General"/>
          <w:gallery w:val="placeholder"/>
        </w:category>
        <w:types>
          <w:type w:val="bbPlcHdr"/>
        </w:types>
        <w:behaviors>
          <w:behavior w:val="content"/>
        </w:behaviors>
        <w:guid w:val="{0B48ED7F-0835-5D42-AE0B-1924AF440CE2}"/>
      </w:docPartPr>
      <w:docPartBody>
        <w:p w:rsidR="007C5526" w:rsidRDefault="008D7A33" w:rsidP="008D7A33">
          <w:pPr>
            <w:pStyle w:val="469F902FC4412E4A818BE4B53279493C"/>
          </w:pPr>
          <w:r w:rsidRPr="00B27447">
            <w:rPr>
              <w:rStyle w:val="PlaceholderText"/>
            </w:rPr>
            <w:t>Choose an item.</w:t>
          </w:r>
        </w:p>
      </w:docPartBody>
    </w:docPart>
    <w:docPart>
      <w:docPartPr>
        <w:name w:val="EA2AD36E64FC204DA1D6FFD2CBA0E404"/>
        <w:category>
          <w:name w:val="General"/>
          <w:gallery w:val="placeholder"/>
        </w:category>
        <w:types>
          <w:type w:val="bbPlcHdr"/>
        </w:types>
        <w:behaviors>
          <w:behavior w:val="content"/>
        </w:behaviors>
        <w:guid w:val="{7BC9EB4A-43DF-634C-890B-9F4469C8FA8E}"/>
      </w:docPartPr>
      <w:docPartBody>
        <w:p w:rsidR="007C5526" w:rsidRDefault="008D7A33" w:rsidP="008D7A33">
          <w:pPr>
            <w:pStyle w:val="EA2AD36E64FC204DA1D6FFD2CBA0E404"/>
          </w:pPr>
          <w:r w:rsidRPr="00B27447">
            <w:rPr>
              <w:rStyle w:val="PlaceholderText"/>
            </w:rPr>
            <w:t>Choose an item.</w:t>
          </w:r>
        </w:p>
      </w:docPartBody>
    </w:docPart>
    <w:docPart>
      <w:docPartPr>
        <w:name w:val="3A3E3FD75779F64FB528ED37D850A3A3"/>
        <w:category>
          <w:name w:val="General"/>
          <w:gallery w:val="placeholder"/>
        </w:category>
        <w:types>
          <w:type w:val="bbPlcHdr"/>
        </w:types>
        <w:behaviors>
          <w:behavior w:val="content"/>
        </w:behaviors>
        <w:guid w:val="{93FD7772-D44A-6046-9FC9-37910C7294A6}"/>
      </w:docPartPr>
      <w:docPartBody>
        <w:p w:rsidR="007C5526" w:rsidRDefault="008D7A33" w:rsidP="008D7A33">
          <w:pPr>
            <w:pStyle w:val="3A3E3FD75779F64FB528ED37D850A3A3"/>
          </w:pPr>
          <w:r w:rsidRPr="00B27447">
            <w:rPr>
              <w:rStyle w:val="PlaceholderText"/>
            </w:rPr>
            <w:t>Choose an item.</w:t>
          </w:r>
        </w:p>
      </w:docPartBody>
    </w:docPart>
    <w:docPart>
      <w:docPartPr>
        <w:name w:val="1CCBEC50E428F441ACD1C98B531B216E"/>
        <w:category>
          <w:name w:val="General"/>
          <w:gallery w:val="placeholder"/>
        </w:category>
        <w:types>
          <w:type w:val="bbPlcHdr"/>
        </w:types>
        <w:behaviors>
          <w:behavior w:val="content"/>
        </w:behaviors>
        <w:guid w:val="{3110ABA3-1407-384C-8610-6BEE619585FD}"/>
      </w:docPartPr>
      <w:docPartBody>
        <w:p w:rsidR="007C5526" w:rsidRDefault="008D7A33" w:rsidP="008D7A33">
          <w:pPr>
            <w:pStyle w:val="1CCBEC50E428F441ACD1C98B531B216E"/>
          </w:pPr>
          <w:r w:rsidRPr="00B27447">
            <w:rPr>
              <w:rStyle w:val="PlaceholderText"/>
            </w:rPr>
            <w:t>Choose an item.</w:t>
          </w:r>
        </w:p>
      </w:docPartBody>
    </w:docPart>
    <w:docPart>
      <w:docPartPr>
        <w:name w:val="D6BE1DDDF40CEE4EBE024F0D7834C995"/>
        <w:category>
          <w:name w:val="General"/>
          <w:gallery w:val="placeholder"/>
        </w:category>
        <w:types>
          <w:type w:val="bbPlcHdr"/>
        </w:types>
        <w:behaviors>
          <w:behavior w:val="content"/>
        </w:behaviors>
        <w:guid w:val="{E5DEE30F-5DED-CB4A-BC64-8D5BA3C41DC7}"/>
      </w:docPartPr>
      <w:docPartBody>
        <w:p w:rsidR="007C5526" w:rsidRDefault="008D7A33" w:rsidP="008D7A33">
          <w:pPr>
            <w:pStyle w:val="D6BE1DDDF40CEE4EBE024F0D7834C995"/>
          </w:pPr>
          <w:r w:rsidRPr="00B27447">
            <w:rPr>
              <w:rStyle w:val="PlaceholderText"/>
            </w:rPr>
            <w:t>Choose an item.</w:t>
          </w:r>
        </w:p>
      </w:docPartBody>
    </w:docPart>
    <w:docPart>
      <w:docPartPr>
        <w:name w:val="EDE7021B5F488149AA88D233C46AD785"/>
        <w:category>
          <w:name w:val="General"/>
          <w:gallery w:val="placeholder"/>
        </w:category>
        <w:types>
          <w:type w:val="bbPlcHdr"/>
        </w:types>
        <w:behaviors>
          <w:behavior w:val="content"/>
        </w:behaviors>
        <w:guid w:val="{AA0D52A2-965C-5B49-B338-A1A680ABCE80}"/>
      </w:docPartPr>
      <w:docPartBody>
        <w:p w:rsidR="007C5526" w:rsidRDefault="008D7A33" w:rsidP="008D7A33">
          <w:pPr>
            <w:pStyle w:val="EDE7021B5F488149AA88D233C46AD785"/>
          </w:pPr>
          <w:r w:rsidRPr="00B27447">
            <w:rPr>
              <w:rStyle w:val="PlaceholderText"/>
            </w:rPr>
            <w:t>Choose an item.</w:t>
          </w:r>
        </w:p>
      </w:docPartBody>
    </w:docPart>
    <w:docPart>
      <w:docPartPr>
        <w:name w:val="2B3B291269F1E847BECC697F1D6C0488"/>
        <w:category>
          <w:name w:val="General"/>
          <w:gallery w:val="placeholder"/>
        </w:category>
        <w:types>
          <w:type w:val="bbPlcHdr"/>
        </w:types>
        <w:behaviors>
          <w:behavior w:val="content"/>
        </w:behaviors>
        <w:guid w:val="{9CC4C539-4947-BC40-9B5A-54BF77A91ED6}"/>
      </w:docPartPr>
      <w:docPartBody>
        <w:p w:rsidR="007C5526" w:rsidRDefault="008D7A33" w:rsidP="008D7A33">
          <w:pPr>
            <w:pStyle w:val="2B3B291269F1E847BECC697F1D6C0488"/>
          </w:pPr>
          <w:r w:rsidRPr="00B27447">
            <w:rPr>
              <w:rStyle w:val="PlaceholderText"/>
            </w:rPr>
            <w:t>Choose an item.</w:t>
          </w:r>
        </w:p>
      </w:docPartBody>
    </w:docPart>
    <w:docPart>
      <w:docPartPr>
        <w:name w:val="228668C086D01F4E9A4CBDD0792B8924"/>
        <w:category>
          <w:name w:val="General"/>
          <w:gallery w:val="placeholder"/>
        </w:category>
        <w:types>
          <w:type w:val="bbPlcHdr"/>
        </w:types>
        <w:behaviors>
          <w:behavior w:val="content"/>
        </w:behaviors>
        <w:guid w:val="{75DD34CE-DCF9-BD4E-B660-8E01E67F73D9}"/>
      </w:docPartPr>
      <w:docPartBody>
        <w:p w:rsidR="007C5526" w:rsidRDefault="008D7A33" w:rsidP="008D7A33">
          <w:pPr>
            <w:pStyle w:val="228668C086D01F4E9A4CBDD0792B8924"/>
          </w:pPr>
          <w:r w:rsidRPr="00B27447">
            <w:rPr>
              <w:rStyle w:val="PlaceholderText"/>
            </w:rPr>
            <w:t>Choose an item.</w:t>
          </w:r>
        </w:p>
      </w:docPartBody>
    </w:docPart>
    <w:docPart>
      <w:docPartPr>
        <w:name w:val="C6A8E04BF3C9114096A25126EC939AB2"/>
        <w:category>
          <w:name w:val="General"/>
          <w:gallery w:val="placeholder"/>
        </w:category>
        <w:types>
          <w:type w:val="bbPlcHdr"/>
        </w:types>
        <w:behaviors>
          <w:behavior w:val="content"/>
        </w:behaviors>
        <w:guid w:val="{0FDC547A-FF0B-F543-8857-C82FC6E7A67E}"/>
      </w:docPartPr>
      <w:docPartBody>
        <w:p w:rsidR="007C5526" w:rsidRDefault="008D7A33" w:rsidP="008D7A33">
          <w:pPr>
            <w:pStyle w:val="C6A8E04BF3C9114096A25126EC939AB2"/>
          </w:pPr>
          <w:r w:rsidRPr="00B27447">
            <w:rPr>
              <w:rStyle w:val="PlaceholderText"/>
            </w:rPr>
            <w:t>Choose an item.</w:t>
          </w:r>
        </w:p>
      </w:docPartBody>
    </w:docPart>
    <w:docPart>
      <w:docPartPr>
        <w:name w:val="9FFA734F4FAAA24DB7A5CC23888B3EDB"/>
        <w:category>
          <w:name w:val="General"/>
          <w:gallery w:val="placeholder"/>
        </w:category>
        <w:types>
          <w:type w:val="bbPlcHdr"/>
        </w:types>
        <w:behaviors>
          <w:behavior w:val="content"/>
        </w:behaviors>
        <w:guid w:val="{DAECCA0F-55B9-0045-9CC6-91A0D2265189}"/>
      </w:docPartPr>
      <w:docPartBody>
        <w:p w:rsidR="007C5526" w:rsidRDefault="008D7A33" w:rsidP="008D7A33">
          <w:pPr>
            <w:pStyle w:val="9FFA734F4FAAA24DB7A5CC23888B3EDB"/>
          </w:pPr>
          <w:r w:rsidRPr="00B27447">
            <w:rPr>
              <w:rStyle w:val="PlaceholderText"/>
            </w:rPr>
            <w:t>Choose an item.</w:t>
          </w:r>
        </w:p>
      </w:docPartBody>
    </w:docPart>
    <w:docPart>
      <w:docPartPr>
        <w:name w:val="9C218157FFE8D145BB2D74803C3825DE"/>
        <w:category>
          <w:name w:val="General"/>
          <w:gallery w:val="placeholder"/>
        </w:category>
        <w:types>
          <w:type w:val="bbPlcHdr"/>
        </w:types>
        <w:behaviors>
          <w:behavior w:val="content"/>
        </w:behaviors>
        <w:guid w:val="{0B5333CD-1A52-3F46-B962-DB07C21FEA6F}"/>
      </w:docPartPr>
      <w:docPartBody>
        <w:p w:rsidR="007C5526" w:rsidRDefault="008D7A33" w:rsidP="008D7A33">
          <w:pPr>
            <w:pStyle w:val="9C218157FFE8D145BB2D74803C3825DE"/>
          </w:pPr>
          <w:r w:rsidRPr="00B27447">
            <w:rPr>
              <w:rStyle w:val="PlaceholderText"/>
            </w:rPr>
            <w:t>Choose an item.</w:t>
          </w:r>
        </w:p>
      </w:docPartBody>
    </w:docPart>
    <w:docPart>
      <w:docPartPr>
        <w:name w:val="C06AAB8D659F6E428E3770C3415EB031"/>
        <w:category>
          <w:name w:val="General"/>
          <w:gallery w:val="placeholder"/>
        </w:category>
        <w:types>
          <w:type w:val="bbPlcHdr"/>
        </w:types>
        <w:behaviors>
          <w:behavior w:val="content"/>
        </w:behaviors>
        <w:guid w:val="{AE5CBF12-7382-C241-8CDC-9AD6C3220BAD}"/>
      </w:docPartPr>
      <w:docPartBody>
        <w:p w:rsidR="007C5526" w:rsidRDefault="008D7A33" w:rsidP="008D7A33">
          <w:pPr>
            <w:pStyle w:val="C06AAB8D659F6E428E3770C3415EB031"/>
          </w:pPr>
          <w:r w:rsidRPr="00B27447">
            <w:rPr>
              <w:rStyle w:val="PlaceholderText"/>
            </w:rPr>
            <w:t>Choose an item.</w:t>
          </w:r>
        </w:p>
      </w:docPartBody>
    </w:docPart>
    <w:docPart>
      <w:docPartPr>
        <w:name w:val="5E6DD528E8124CC6B0D304288C15F4B7"/>
        <w:category>
          <w:name w:val="General"/>
          <w:gallery w:val="placeholder"/>
        </w:category>
        <w:types>
          <w:type w:val="bbPlcHdr"/>
        </w:types>
        <w:behaviors>
          <w:behavior w:val="content"/>
        </w:behaviors>
        <w:guid w:val="{739100D2-9DBA-45D1-8BDA-4A80C357FC15}"/>
      </w:docPartPr>
      <w:docPartBody>
        <w:p w:rsidR="00C662E7" w:rsidRDefault="002E46A3" w:rsidP="002E46A3">
          <w:pPr>
            <w:pStyle w:val="5E6DD528E8124CC6B0D304288C15F4B7"/>
          </w:pPr>
          <w:r w:rsidRPr="001557EA">
            <w:rPr>
              <w:rStyle w:val="PlaceholderText"/>
              <w:rFonts w:cstheme="minorHAnsi"/>
            </w:rPr>
            <w:t>Choose an item.</w:t>
          </w:r>
        </w:p>
      </w:docPartBody>
    </w:docPart>
    <w:docPart>
      <w:docPartPr>
        <w:name w:val="92C84CD99C6AA34986CF679C6AD93DCB"/>
        <w:category>
          <w:name w:val="General"/>
          <w:gallery w:val="placeholder"/>
        </w:category>
        <w:types>
          <w:type w:val="bbPlcHdr"/>
        </w:types>
        <w:behaviors>
          <w:behavior w:val="content"/>
        </w:behaviors>
        <w:guid w:val="{B51BEE7D-C12B-8F48-B03D-030D5229BB07}"/>
      </w:docPartPr>
      <w:docPartBody>
        <w:p w:rsidR="00D7090E" w:rsidRDefault="00E773CF" w:rsidP="00E773CF">
          <w:pPr>
            <w:pStyle w:val="92C84CD99C6AA34986CF679C6AD93DCB"/>
          </w:pPr>
          <w:r w:rsidRPr="00B27447">
            <w:rPr>
              <w:rStyle w:val="PlaceholderText"/>
            </w:rPr>
            <w:t>Choose an item.</w:t>
          </w:r>
        </w:p>
      </w:docPartBody>
    </w:docPart>
    <w:docPart>
      <w:docPartPr>
        <w:name w:val="7ABDC71D08A02A4FA881703D5F0801AA"/>
        <w:category>
          <w:name w:val="General"/>
          <w:gallery w:val="placeholder"/>
        </w:category>
        <w:types>
          <w:type w:val="bbPlcHdr"/>
        </w:types>
        <w:behaviors>
          <w:behavior w:val="content"/>
        </w:behaviors>
        <w:guid w:val="{E0B5EB7D-CAD0-CB4F-8EF6-F60A7C0ED250}"/>
      </w:docPartPr>
      <w:docPartBody>
        <w:p w:rsidR="00D7090E" w:rsidRDefault="00E773CF" w:rsidP="00E773CF">
          <w:pPr>
            <w:pStyle w:val="7ABDC71D08A02A4FA881703D5F0801AA"/>
          </w:pPr>
          <w:r w:rsidRPr="00B274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NFPLJ+TimesNewRoman">
    <w:altName w:val="Times New Roman"/>
    <w:panose1 w:val="020B0604020202020204"/>
    <w:charset w:val="00"/>
    <w:family w:val="roman"/>
    <w:notTrueType/>
    <w:pitch w:val="default"/>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libri"/>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33"/>
    <w:rsid w:val="002E46A3"/>
    <w:rsid w:val="00325140"/>
    <w:rsid w:val="006F208E"/>
    <w:rsid w:val="00780041"/>
    <w:rsid w:val="007C5526"/>
    <w:rsid w:val="00811540"/>
    <w:rsid w:val="00897E6C"/>
    <w:rsid w:val="008D7A33"/>
    <w:rsid w:val="00985751"/>
    <w:rsid w:val="00BC5225"/>
    <w:rsid w:val="00C662E7"/>
    <w:rsid w:val="00CA6147"/>
    <w:rsid w:val="00D7090E"/>
    <w:rsid w:val="00E35FB5"/>
    <w:rsid w:val="00E773CF"/>
    <w:rsid w:val="00F2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3CF"/>
    <w:rPr>
      <w:color w:val="808080"/>
    </w:rPr>
  </w:style>
  <w:style w:type="paragraph" w:customStyle="1" w:styleId="17F2F7BE567E8A45BC316487ED69EEB4">
    <w:name w:val="17F2F7BE567E8A45BC316487ED69EEB4"/>
    <w:rsid w:val="008D7A33"/>
  </w:style>
  <w:style w:type="paragraph" w:customStyle="1" w:styleId="FA76BD33FC1CCE468C090BC01059A07E">
    <w:name w:val="FA76BD33FC1CCE468C090BC01059A07E"/>
    <w:rsid w:val="008D7A33"/>
  </w:style>
  <w:style w:type="paragraph" w:customStyle="1" w:styleId="83ADC24720F3F34EBAF8B13F87A0010F">
    <w:name w:val="83ADC24720F3F34EBAF8B13F87A0010F"/>
    <w:rsid w:val="008D7A33"/>
  </w:style>
  <w:style w:type="paragraph" w:customStyle="1" w:styleId="469F902FC4412E4A818BE4B53279493C">
    <w:name w:val="469F902FC4412E4A818BE4B53279493C"/>
    <w:rsid w:val="008D7A33"/>
  </w:style>
  <w:style w:type="paragraph" w:customStyle="1" w:styleId="EA2AD36E64FC204DA1D6FFD2CBA0E404">
    <w:name w:val="EA2AD36E64FC204DA1D6FFD2CBA0E404"/>
    <w:rsid w:val="008D7A33"/>
  </w:style>
  <w:style w:type="paragraph" w:customStyle="1" w:styleId="3A3E3FD75779F64FB528ED37D850A3A3">
    <w:name w:val="3A3E3FD75779F64FB528ED37D850A3A3"/>
    <w:rsid w:val="008D7A33"/>
  </w:style>
  <w:style w:type="paragraph" w:customStyle="1" w:styleId="1CCBEC50E428F441ACD1C98B531B216E">
    <w:name w:val="1CCBEC50E428F441ACD1C98B531B216E"/>
    <w:rsid w:val="008D7A33"/>
  </w:style>
  <w:style w:type="paragraph" w:customStyle="1" w:styleId="D6BE1DDDF40CEE4EBE024F0D7834C995">
    <w:name w:val="D6BE1DDDF40CEE4EBE024F0D7834C995"/>
    <w:rsid w:val="008D7A33"/>
  </w:style>
  <w:style w:type="paragraph" w:customStyle="1" w:styleId="EDE7021B5F488149AA88D233C46AD785">
    <w:name w:val="EDE7021B5F488149AA88D233C46AD785"/>
    <w:rsid w:val="008D7A33"/>
  </w:style>
  <w:style w:type="paragraph" w:customStyle="1" w:styleId="2B3B291269F1E847BECC697F1D6C0488">
    <w:name w:val="2B3B291269F1E847BECC697F1D6C0488"/>
    <w:rsid w:val="008D7A33"/>
  </w:style>
  <w:style w:type="paragraph" w:customStyle="1" w:styleId="228668C086D01F4E9A4CBDD0792B8924">
    <w:name w:val="228668C086D01F4E9A4CBDD0792B8924"/>
    <w:rsid w:val="008D7A33"/>
  </w:style>
  <w:style w:type="paragraph" w:customStyle="1" w:styleId="C6A8E04BF3C9114096A25126EC939AB2">
    <w:name w:val="C6A8E04BF3C9114096A25126EC939AB2"/>
    <w:rsid w:val="008D7A33"/>
  </w:style>
  <w:style w:type="paragraph" w:customStyle="1" w:styleId="9FFA734F4FAAA24DB7A5CC23888B3EDB">
    <w:name w:val="9FFA734F4FAAA24DB7A5CC23888B3EDB"/>
    <w:rsid w:val="008D7A33"/>
  </w:style>
  <w:style w:type="paragraph" w:customStyle="1" w:styleId="9C218157FFE8D145BB2D74803C3825DE">
    <w:name w:val="9C218157FFE8D145BB2D74803C3825DE"/>
    <w:rsid w:val="008D7A33"/>
  </w:style>
  <w:style w:type="paragraph" w:customStyle="1" w:styleId="C06AAB8D659F6E428E3770C3415EB031">
    <w:name w:val="C06AAB8D659F6E428E3770C3415EB031"/>
    <w:rsid w:val="008D7A33"/>
  </w:style>
  <w:style w:type="paragraph" w:customStyle="1" w:styleId="5E6DD528E8124CC6B0D304288C15F4B7">
    <w:name w:val="5E6DD528E8124CC6B0D304288C15F4B7"/>
    <w:rsid w:val="002E46A3"/>
    <w:pPr>
      <w:spacing w:after="160" w:line="259" w:lineRule="auto"/>
    </w:pPr>
    <w:rPr>
      <w:sz w:val="22"/>
      <w:szCs w:val="22"/>
    </w:rPr>
  </w:style>
  <w:style w:type="paragraph" w:customStyle="1" w:styleId="92C84CD99C6AA34986CF679C6AD93DCB">
    <w:name w:val="92C84CD99C6AA34986CF679C6AD93DCB"/>
    <w:rsid w:val="00E773CF"/>
    <w:rPr>
      <w:kern w:val="2"/>
      <w14:ligatures w14:val="standardContextual"/>
    </w:rPr>
  </w:style>
  <w:style w:type="paragraph" w:customStyle="1" w:styleId="7ABDC71D08A02A4FA881703D5F0801AA">
    <w:name w:val="7ABDC71D08A02A4FA881703D5F0801AA"/>
    <w:rsid w:val="00E773C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8ux9/0ZR5XvGtgcBNQ4PYcs7xg==">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62EDD9-80A6-4B53-AFA1-355753B1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27</Pages>
  <Words>9220</Words>
  <Characters>52651</Characters>
  <Application>Microsoft Office Word</Application>
  <DocSecurity>0</DocSecurity>
  <Lines>1350</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Jarboe</dc:creator>
  <cp:lastModifiedBy>Courtney Jarboe</cp:lastModifiedBy>
  <cp:revision>10</cp:revision>
  <dcterms:created xsi:type="dcterms:W3CDTF">2023-05-31T18:51:00Z</dcterms:created>
  <dcterms:modified xsi:type="dcterms:W3CDTF">2023-12-12T02:01:00Z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959242c1aee3506679673e8be28b9067567d1254964f250edb964d86f2f1bcc6</vt:lpwstr>
  </property>
</Properties>
</file>