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59F" w:rsidRPr="00FA28AF" w:rsidRDefault="00931EE8">
      <w:pPr>
        <w:rPr>
          <w:rFonts w:asciiTheme="minorHAnsi" w:eastAsia="Calibri" w:hAnsiTheme="minorHAnsi" w:cs="Calibri"/>
          <w:b/>
          <w:color w:val="FF0000"/>
          <w:u w:val="single"/>
        </w:rPr>
      </w:pPr>
      <w:bookmarkStart w:id="0" w:name="_heading=h.gjdgxs" w:colFirst="0" w:colLast="0"/>
      <w:bookmarkStart w:id="1" w:name="_GoBack"/>
      <w:bookmarkEnd w:id="0"/>
      <w:bookmarkEnd w:id="1"/>
      <w:r w:rsidRPr="00FA28AF">
        <w:rPr>
          <w:rFonts w:asciiTheme="minorHAnsi" w:eastAsia="Calibri" w:hAnsiTheme="minorHAnsi" w:cs="Calibri"/>
          <w:b/>
          <w:color w:val="FF0000"/>
          <w:u w:val="single"/>
        </w:rPr>
        <w:t>Instructions:</w:t>
      </w:r>
    </w:p>
    <w:p w:rsidR="00C8259F" w:rsidRPr="00FA28AF" w:rsidRDefault="00C8259F">
      <w:pPr>
        <w:rPr>
          <w:rFonts w:asciiTheme="minorHAnsi" w:eastAsia="Calibri" w:hAnsiTheme="minorHAnsi" w:cs="Calibri"/>
          <w:b/>
        </w:rPr>
      </w:pPr>
    </w:p>
    <w:p w:rsidR="00C8259F" w:rsidRPr="00FA28AF" w:rsidRDefault="00931EE8" w:rsidP="003603ED">
      <w:pPr>
        <w:numPr>
          <w:ilvl w:val="0"/>
          <w:numId w:val="8"/>
        </w:numPr>
        <w:rPr>
          <w:rFonts w:asciiTheme="minorHAnsi" w:hAnsiTheme="minorHAnsi"/>
          <w:color w:val="FF0000"/>
        </w:rPr>
      </w:pPr>
      <w:r w:rsidRPr="00FA28AF">
        <w:rPr>
          <w:rFonts w:asciiTheme="minorHAnsi" w:hAnsiTheme="minorHAnsi"/>
          <w:color w:val="FF0000"/>
        </w:rPr>
        <w:t xml:space="preserve">IRB approval is required for all uses of a humanitarian use device (HUD). FDA guidance on HUD submission and review requirements can be found at:  </w:t>
      </w:r>
      <w:hyperlink r:id="rId8">
        <w:r w:rsidRPr="00FA28AF">
          <w:rPr>
            <w:rFonts w:asciiTheme="minorHAnsi" w:hAnsiTheme="minorHAnsi"/>
            <w:color w:val="FF0000"/>
            <w:u w:val="single"/>
          </w:rPr>
          <w:t>https://www.fda.gov/downloads/MedicalDevices/DeviceRegulationandGuidance/GuidanceDocuments/ucm110203.pdf</w:t>
        </w:r>
      </w:hyperlink>
    </w:p>
    <w:p w:rsidR="00C8259F" w:rsidRPr="00FA28AF" w:rsidRDefault="00931EE8" w:rsidP="003603ED">
      <w:pPr>
        <w:numPr>
          <w:ilvl w:val="0"/>
          <w:numId w:val="8"/>
        </w:numPr>
        <w:rPr>
          <w:rFonts w:asciiTheme="minorHAnsi" w:hAnsiTheme="minorHAnsi"/>
          <w:color w:val="FF0000"/>
        </w:rPr>
      </w:pPr>
      <w:r w:rsidRPr="00FA28AF">
        <w:rPr>
          <w:rFonts w:asciiTheme="minorHAnsi" w:hAnsiTheme="minorHAnsi"/>
          <w:color w:val="FF0000"/>
        </w:rPr>
        <w:t>This Protocol (HRP-</w:t>
      </w:r>
      <w:r w:rsidRPr="00FA28AF">
        <w:rPr>
          <w:rFonts w:asciiTheme="minorHAnsi" w:hAnsiTheme="minorHAnsi"/>
          <w:color w:val="FF0000"/>
          <w:highlight w:val="yellow"/>
        </w:rPr>
        <w:t>XXX</w:t>
      </w:r>
      <w:r w:rsidRPr="00FA28AF">
        <w:rPr>
          <w:rFonts w:asciiTheme="minorHAnsi" w:hAnsiTheme="minorHAnsi"/>
          <w:color w:val="FF0000"/>
        </w:rPr>
        <w:t xml:space="preserve">-HUD) is required for IRB review the use of a HUD is according to its approved labeling and indication(s) to treat or diagnose patients. </w:t>
      </w:r>
    </w:p>
    <w:p w:rsidR="00C8259F" w:rsidRPr="00FA28AF" w:rsidRDefault="00931EE8" w:rsidP="003603ED">
      <w:pPr>
        <w:numPr>
          <w:ilvl w:val="0"/>
          <w:numId w:val="8"/>
        </w:numPr>
        <w:rPr>
          <w:rFonts w:asciiTheme="minorHAnsi" w:hAnsiTheme="minorHAnsi"/>
          <w:color w:val="FF0000"/>
        </w:rPr>
      </w:pPr>
      <w:r w:rsidRPr="00FA28AF">
        <w:rPr>
          <w:rFonts w:asciiTheme="minorHAnsi" w:hAnsiTheme="minorHAnsi"/>
          <w:color w:val="FF0000"/>
        </w:rPr>
        <w:t xml:space="preserve">When a HUD is being used in a clinical investigation – i.e. to study its safety or effectiveness –HRP-590 or HRP-508 (with Sponsor Protocol) must be completed and submitted instead of this template.  </w:t>
      </w:r>
    </w:p>
    <w:p w:rsidR="00C8259F" w:rsidRPr="00FA28AF" w:rsidRDefault="00931EE8" w:rsidP="003603ED">
      <w:pPr>
        <w:numPr>
          <w:ilvl w:val="0"/>
          <w:numId w:val="8"/>
        </w:numPr>
        <w:rPr>
          <w:rFonts w:asciiTheme="minorHAnsi" w:hAnsiTheme="minorHAnsi"/>
          <w:b/>
          <w:color w:val="FF0000"/>
        </w:rPr>
      </w:pPr>
      <w:r w:rsidRPr="00FA28AF">
        <w:rPr>
          <w:rFonts w:asciiTheme="minorHAnsi" w:hAnsiTheme="minorHAnsi"/>
          <w:b/>
          <w:color w:val="FF0000"/>
        </w:rPr>
        <w:t xml:space="preserve">If you are reporting an emergency use of a HUD, please submit a report in </w:t>
      </w:r>
      <w:proofErr w:type="spellStart"/>
      <w:r w:rsidRPr="00FA28AF">
        <w:rPr>
          <w:rFonts w:asciiTheme="minorHAnsi" w:hAnsiTheme="minorHAnsi"/>
          <w:b/>
          <w:color w:val="FF0000"/>
        </w:rPr>
        <w:t>qualtrics</w:t>
      </w:r>
      <w:proofErr w:type="spellEnd"/>
      <w:r w:rsidRPr="00FA28AF">
        <w:rPr>
          <w:rFonts w:asciiTheme="minorHAnsi" w:hAnsiTheme="minorHAnsi"/>
          <w:b/>
          <w:color w:val="FF0000"/>
        </w:rPr>
        <w:t xml:space="preserve"> according to instructions in the Investigator Manual (HRP-103).</w:t>
      </w:r>
    </w:p>
    <w:p w:rsidR="00C8259F" w:rsidRPr="00FA28AF" w:rsidRDefault="00931EE8" w:rsidP="003603ED">
      <w:pPr>
        <w:numPr>
          <w:ilvl w:val="0"/>
          <w:numId w:val="8"/>
        </w:numPr>
        <w:rPr>
          <w:rFonts w:asciiTheme="minorHAnsi" w:hAnsiTheme="minorHAnsi"/>
          <w:color w:val="FF0000"/>
        </w:rPr>
      </w:pPr>
      <w:r w:rsidRPr="00FA28AF">
        <w:rPr>
          <w:rFonts w:asciiTheme="minorHAnsi" w:hAnsiTheme="minorHAnsi"/>
          <w:color w:val="FF0000"/>
        </w:rPr>
        <w:t>IRB staff will assign required ancillary reviews will be tagged according to HRP-309 Ancillary Review Matrix</w:t>
      </w:r>
    </w:p>
    <w:p w:rsidR="00C8259F" w:rsidRPr="00FA28AF" w:rsidRDefault="00931EE8" w:rsidP="003603ED">
      <w:pPr>
        <w:numPr>
          <w:ilvl w:val="0"/>
          <w:numId w:val="8"/>
        </w:numPr>
        <w:rPr>
          <w:rFonts w:asciiTheme="minorHAnsi" w:hAnsiTheme="minorHAnsi"/>
          <w:b/>
          <w:color w:val="FF0000"/>
        </w:rPr>
      </w:pPr>
      <w:r w:rsidRPr="00FA28AF">
        <w:rPr>
          <w:rFonts w:asciiTheme="minorHAnsi" w:eastAsia="Times New Roman" w:hAnsiTheme="minorHAnsi" w:cs="Times New Roman"/>
          <w:color w:val="FF0000"/>
        </w:rPr>
        <w:t>When making modifications to this document after its approval, use the Track Changes feature in Microsoft Word and update the version date on page 1.</w:t>
      </w:r>
    </w:p>
    <w:p w:rsidR="00C8259F" w:rsidRPr="00FA28AF" w:rsidRDefault="00931EE8" w:rsidP="003603ED">
      <w:pPr>
        <w:pStyle w:val="ListParagraph"/>
        <w:numPr>
          <w:ilvl w:val="0"/>
          <w:numId w:val="8"/>
        </w:numPr>
        <w:rPr>
          <w:rFonts w:asciiTheme="minorHAnsi" w:eastAsia="Times New Roman" w:hAnsiTheme="minorHAnsi" w:cs="Times New Roman"/>
          <w:b/>
          <w:i/>
          <w:color w:val="FF0000"/>
        </w:rPr>
      </w:pPr>
      <w:r w:rsidRPr="00FA28AF">
        <w:rPr>
          <w:rFonts w:asciiTheme="minorHAnsi" w:eastAsia="Times New Roman" w:hAnsiTheme="minorHAnsi" w:cs="Times New Roman"/>
          <w:b/>
          <w:i/>
          <w:color w:val="FF0000"/>
        </w:rPr>
        <w:t xml:space="preserve">Other Documents:  </w:t>
      </w:r>
    </w:p>
    <w:p w:rsidR="00C8259F" w:rsidRPr="00FA28AF" w:rsidRDefault="003603ED" w:rsidP="003603ED">
      <w:pPr>
        <w:ind w:left="810"/>
        <w:rPr>
          <w:rFonts w:asciiTheme="minorHAnsi" w:hAnsiTheme="minorHAnsi"/>
          <w:color w:val="FF0000"/>
        </w:rPr>
      </w:pPr>
      <w:r w:rsidRPr="00FA28AF">
        <w:rPr>
          <w:rFonts w:asciiTheme="minorHAnsi" w:hAnsiTheme="minorHAnsi"/>
          <w:noProof/>
        </w:rPr>
        <w:drawing>
          <wp:anchor distT="0" distB="0" distL="114300" distR="114300" simplePos="0" relativeHeight="251658240" behindDoc="0" locked="0" layoutInCell="1" hidden="0" allowOverlap="1">
            <wp:simplePos x="0" y="0"/>
            <wp:positionH relativeFrom="column">
              <wp:posOffset>492760</wp:posOffset>
            </wp:positionH>
            <wp:positionV relativeFrom="paragraph">
              <wp:posOffset>52070</wp:posOffset>
            </wp:positionV>
            <wp:extent cx="243840" cy="243840"/>
            <wp:effectExtent l="0" t="0" r="0" b="0"/>
            <wp:wrapSquare wrapText="bothSides" distT="0" distB="0" distL="114300" distR="114300"/>
            <wp:docPr id="31" name="image1.png" descr="http://www.clipartbest.com/cliparts/acq/eAx/acqeAxyRi.png"/>
            <wp:cNvGraphicFramePr/>
            <a:graphic xmlns:a="http://schemas.openxmlformats.org/drawingml/2006/main">
              <a:graphicData uri="http://schemas.openxmlformats.org/drawingml/2006/picture">
                <pic:pic xmlns:pic="http://schemas.openxmlformats.org/drawingml/2006/picture">
                  <pic:nvPicPr>
                    <pic:cNvPr id="0" name="image1.png" descr="http://www.clipartbest.com/cliparts/acq/eAx/acqeAxyRi.png"/>
                    <pic:cNvPicPr preferRelativeResize="0"/>
                  </pic:nvPicPr>
                  <pic:blipFill>
                    <a:blip r:embed="rId9"/>
                    <a:srcRect/>
                    <a:stretch>
                      <a:fillRect/>
                    </a:stretch>
                  </pic:blipFill>
                  <pic:spPr>
                    <a:xfrm rot="10800000">
                      <a:off x="0" y="0"/>
                      <a:ext cx="243840" cy="243840"/>
                    </a:xfrm>
                    <a:prstGeom prst="rect">
                      <a:avLst/>
                    </a:prstGeom>
                    <a:ln/>
                  </pic:spPr>
                </pic:pic>
              </a:graphicData>
            </a:graphic>
          </wp:anchor>
        </w:drawing>
      </w:r>
      <w:r w:rsidR="00931EE8" w:rsidRPr="00FA28AF">
        <w:rPr>
          <w:rFonts w:asciiTheme="minorHAnsi" w:hAnsiTheme="minorHAnsi"/>
          <w:color w:val="FF0000"/>
        </w:rPr>
        <w:t xml:space="preserve">Other documents will be required as part of the IRB submission. Below are examples. </w:t>
      </w:r>
    </w:p>
    <w:p w:rsidR="00C8259F" w:rsidRPr="00FA28AF" w:rsidRDefault="00931EE8" w:rsidP="003603ED">
      <w:pPr>
        <w:ind w:left="810"/>
        <w:rPr>
          <w:rFonts w:asciiTheme="minorHAnsi" w:hAnsiTheme="minorHAnsi"/>
          <w:color w:val="FF0000"/>
        </w:rPr>
      </w:pPr>
      <w:r w:rsidRPr="00FA28AF">
        <w:rPr>
          <w:rFonts w:asciiTheme="minorHAnsi" w:hAnsiTheme="minorHAnsi"/>
          <w:color w:val="FF0000"/>
        </w:rPr>
        <w:t>1) Device Information Materials (Upload to Devices page in ETHOS)</w:t>
      </w:r>
    </w:p>
    <w:p w:rsidR="00C8259F" w:rsidRPr="00FA28AF" w:rsidRDefault="00931EE8" w:rsidP="003603ED">
      <w:pPr>
        <w:numPr>
          <w:ilvl w:val="0"/>
          <w:numId w:val="6"/>
        </w:numPr>
        <w:rPr>
          <w:rFonts w:asciiTheme="minorHAnsi" w:hAnsiTheme="minorHAnsi"/>
          <w:color w:val="FF0000"/>
        </w:rPr>
      </w:pPr>
      <w:r w:rsidRPr="00FA28AF">
        <w:rPr>
          <w:rFonts w:asciiTheme="minorHAnsi" w:hAnsiTheme="minorHAnsi"/>
          <w:color w:val="FF0000"/>
        </w:rPr>
        <w:t>Device labeling</w:t>
      </w:r>
    </w:p>
    <w:p w:rsidR="00C8259F" w:rsidRPr="00FA28AF" w:rsidRDefault="00931EE8" w:rsidP="003603ED">
      <w:pPr>
        <w:numPr>
          <w:ilvl w:val="0"/>
          <w:numId w:val="6"/>
        </w:numPr>
        <w:rPr>
          <w:rFonts w:asciiTheme="minorHAnsi" w:hAnsiTheme="minorHAnsi"/>
          <w:color w:val="FF0000"/>
        </w:rPr>
      </w:pPr>
      <w:r w:rsidRPr="00FA28AF">
        <w:rPr>
          <w:rFonts w:asciiTheme="minorHAnsi" w:hAnsiTheme="minorHAnsi"/>
          <w:color w:val="FF0000"/>
        </w:rPr>
        <w:t>Instructions for use</w:t>
      </w:r>
    </w:p>
    <w:p w:rsidR="00C8259F" w:rsidRPr="00FA28AF" w:rsidRDefault="00931EE8" w:rsidP="003603ED">
      <w:pPr>
        <w:numPr>
          <w:ilvl w:val="0"/>
          <w:numId w:val="6"/>
        </w:numPr>
        <w:rPr>
          <w:rFonts w:asciiTheme="minorHAnsi" w:hAnsiTheme="minorHAnsi"/>
          <w:color w:val="FF0000"/>
        </w:rPr>
      </w:pPr>
      <w:r w:rsidRPr="00FA28AF">
        <w:rPr>
          <w:rFonts w:asciiTheme="minorHAnsi" w:hAnsiTheme="minorHAnsi"/>
          <w:color w:val="FF0000"/>
        </w:rPr>
        <w:t>Summary of safety and probable benefit</w:t>
      </w:r>
    </w:p>
    <w:p w:rsidR="00C8259F" w:rsidRPr="00FA28AF" w:rsidRDefault="003603ED" w:rsidP="003603ED">
      <w:pPr>
        <w:ind w:left="810"/>
        <w:rPr>
          <w:rFonts w:asciiTheme="minorHAnsi" w:hAnsiTheme="minorHAnsi"/>
          <w:color w:val="FF0000"/>
        </w:rPr>
      </w:pPr>
      <w:r w:rsidRPr="00FA28AF">
        <w:rPr>
          <w:rFonts w:asciiTheme="minorHAnsi" w:hAnsiTheme="minorHAnsi"/>
          <w:color w:val="FF0000"/>
        </w:rPr>
        <w:t xml:space="preserve"> </w:t>
      </w:r>
      <w:r w:rsidR="00931EE8" w:rsidRPr="00FA28AF">
        <w:rPr>
          <w:rFonts w:asciiTheme="minorHAnsi" w:hAnsiTheme="minorHAnsi"/>
          <w:color w:val="FF0000"/>
        </w:rPr>
        <w:t>2) Patient Information Materials</w:t>
      </w:r>
      <w:r w:rsidR="00931EE8" w:rsidRPr="00FA28AF">
        <w:rPr>
          <w:rFonts w:asciiTheme="minorHAnsi" w:hAnsiTheme="minorHAnsi"/>
          <w:b/>
          <w:color w:val="FF0000"/>
        </w:rPr>
        <w:t xml:space="preserve"> </w:t>
      </w:r>
      <w:r w:rsidR="00931EE8" w:rsidRPr="00FA28AF">
        <w:rPr>
          <w:rFonts w:asciiTheme="minorHAnsi" w:hAnsiTheme="minorHAnsi"/>
          <w:color w:val="FF0000"/>
        </w:rPr>
        <w:t>(Upload to Supporting Documents page)</w:t>
      </w:r>
    </w:p>
    <w:p w:rsidR="00C8259F" w:rsidRPr="00FA28AF" w:rsidRDefault="003603ED" w:rsidP="003603ED">
      <w:pPr>
        <w:ind w:left="810"/>
        <w:rPr>
          <w:rFonts w:asciiTheme="minorHAnsi" w:hAnsiTheme="minorHAnsi"/>
          <w:color w:val="FF0000"/>
        </w:rPr>
      </w:pPr>
      <w:r w:rsidRPr="00FA28AF">
        <w:rPr>
          <w:rFonts w:asciiTheme="minorHAnsi" w:hAnsiTheme="minorHAnsi"/>
          <w:color w:val="FF0000"/>
        </w:rPr>
        <w:t xml:space="preserve"> </w:t>
      </w:r>
      <w:r w:rsidR="00931EE8" w:rsidRPr="00FA28AF">
        <w:rPr>
          <w:rFonts w:asciiTheme="minorHAnsi" w:hAnsiTheme="minorHAnsi"/>
          <w:color w:val="FF0000"/>
        </w:rPr>
        <w:t>3) FDA HUD Designation Request Materials (Upload to Devices page in ETHOS)</w:t>
      </w:r>
    </w:p>
    <w:p w:rsidR="00C8259F" w:rsidRPr="00FA28AF" w:rsidRDefault="00931EE8" w:rsidP="003603ED">
      <w:pPr>
        <w:numPr>
          <w:ilvl w:val="1"/>
          <w:numId w:val="2"/>
        </w:numPr>
        <w:ind w:left="1440"/>
        <w:rPr>
          <w:rFonts w:asciiTheme="minorHAnsi" w:hAnsiTheme="minorHAnsi"/>
          <w:color w:val="FF0000"/>
        </w:rPr>
      </w:pPr>
      <w:r w:rsidRPr="00FA28AF">
        <w:rPr>
          <w:rFonts w:asciiTheme="minorHAnsi" w:hAnsiTheme="minorHAnsi"/>
          <w:color w:val="FF0000"/>
        </w:rPr>
        <w:t>FDA HDE approval letter</w:t>
      </w:r>
    </w:p>
    <w:p w:rsidR="00C8259F" w:rsidRPr="00FA28AF" w:rsidRDefault="00C8259F">
      <w:pPr>
        <w:rPr>
          <w:rFonts w:asciiTheme="minorHAnsi" w:hAnsiTheme="minorHAnsi"/>
        </w:rPr>
      </w:pPr>
    </w:p>
    <w:p w:rsidR="00C8259F" w:rsidRPr="00FA28AF" w:rsidRDefault="00931EE8">
      <w:pPr>
        <w:rPr>
          <w:rFonts w:asciiTheme="minorHAnsi" w:hAnsiTheme="minorHAnsi"/>
        </w:rPr>
      </w:pPr>
      <w:r w:rsidRPr="00FA28AF">
        <w:rPr>
          <w:rFonts w:asciiTheme="minorHAnsi" w:hAnsiTheme="minorHAnsi"/>
        </w:rPr>
        <w:br w:type="page"/>
      </w:r>
    </w:p>
    <w:p w:rsidR="00C8259F" w:rsidRPr="00FA28AF" w:rsidRDefault="00C8259F">
      <w:pPr>
        <w:rPr>
          <w:rFonts w:asciiTheme="minorHAnsi" w:hAnsiTheme="minorHAnsi"/>
        </w:rPr>
      </w:pPr>
    </w:p>
    <w:tbl>
      <w:tblPr>
        <w:tblStyle w:val="a1"/>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8"/>
        <w:gridCol w:w="6402"/>
      </w:tblGrid>
      <w:tr w:rsidR="00C8259F" w:rsidRPr="00FA28AF">
        <w:tc>
          <w:tcPr>
            <w:tcW w:w="2228" w:type="dxa"/>
          </w:tcPr>
          <w:p w:rsidR="00C8259F" w:rsidRPr="00FA28AF" w:rsidRDefault="00931EE8">
            <w:pPr>
              <w:rPr>
                <w:rFonts w:asciiTheme="minorHAnsi" w:eastAsia="Calibri" w:hAnsiTheme="minorHAnsi" w:cs="Calibri"/>
                <w:b/>
              </w:rPr>
            </w:pPr>
            <w:r w:rsidRPr="00FA28AF">
              <w:rPr>
                <w:rFonts w:asciiTheme="minorHAnsi" w:eastAsia="Calibri" w:hAnsiTheme="minorHAnsi" w:cs="Calibri"/>
                <w:b/>
              </w:rPr>
              <w:t>Protocol Title</w:t>
            </w:r>
          </w:p>
        </w:tc>
        <w:tc>
          <w:tcPr>
            <w:tcW w:w="6402" w:type="dxa"/>
          </w:tcPr>
          <w:p w:rsidR="00C8259F" w:rsidRPr="00FA28AF" w:rsidRDefault="00931EE8">
            <w:pPr>
              <w:rPr>
                <w:rFonts w:asciiTheme="minorHAnsi" w:eastAsia="Calibri" w:hAnsiTheme="minorHAnsi" w:cs="Calibri"/>
                <w:color w:val="FF0000"/>
              </w:rPr>
            </w:pPr>
            <w:r w:rsidRPr="00FA28AF">
              <w:rPr>
                <w:rFonts w:asciiTheme="minorHAnsi" w:eastAsia="Calibri" w:hAnsiTheme="minorHAnsi" w:cs="Calibri"/>
                <w:color w:val="FF0000"/>
              </w:rPr>
              <w:t>This should align with the ETHOS submission title.</w:t>
            </w:r>
          </w:p>
        </w:tc>
      </w:tr>
      <w:tr w:rsidR="00C8259F" w:rsidRPr="00FA28AF">
        <w:trPr>
          <w:trHeight w:val="100"/>
        </w:trPr>
        <w:tc>
          <w:tcPr>
            <w:tcW w:w="2228" w:type="dxa"/>
            <w:vMerge w:val="restart"/>
          </w:tcPr>
          <w:p w:rsidR="00C8259F" w:rsidRPr="00FA28AF" w:rsidRDefault="00931EE8">
            <w:pPr>
              <w:rPr>
                <w:rFonts w:asciiTheme="minorHAnsi" w:eastAsia="Calibri" w:hAnsiTheme="minorHAnsi" w:cs="Calibri"/>
                <w:b/>
              </w:rPr>
            </w:pPr>
            <w:r w:rsidRPr="00FA28AF">
              <w:rPr>
                <w:rFonts w:asciiTheme="minorHAnsi" w:eastAsia="Calibri" w:hAnsiTheme="minorHAnsi" w:cs="Calibri"/>
                <w:b/>
              </w:rPr>
              <w:t xml:space="preserve">Principal Investigator who will Administer </w:t>
            </w:r>
            <w:r w:rsidRPr="00FA28AF">
              <w:rPr>
                <w:rFonts w:asciiTheme="minorHAnsi" w:eastAsia="Calibri" w:hAnsiTheme="minorHAnsi" w:cs="Calibri"/>
                <w:b/>
              </w:rPr>
              <w:br/>
              <w:t>Device</w:t>
            </w:r>
          </w:p>
        </w:tc>
        <w:tc>
          <w:tcPr>
            <w:tcW w:w="6402" w:type="dxa"/>
          </w:tcPr>
          <w:p w:rsidR="00C8259F" w:rsidRPr="00FA28AF" w:rsidRDefault="00931EE8">
            <w:pPr>
              <w:rPr>
                <w:rFonts w:asciiTheme="minorHAnsi" w:eastAsia="Calibri" w:hAnsiTheme="minorHAnsi" w:cs="Calibri"/>
              </w:rPr>
            </w:pPr>
            <w:r w:rsidRPr="00FA28AF">
              <w:rPr>
                <w:rFonts w:asciiTheme="minorHAnsi" w:eastAsia="Calibri" w:hAnsiTheme="minorHAnsi" w:cs="Calibri"/>
              </w:rPr>
              <w:t>Name:</w:t>
            </w:r>
          </w:p>
        </w:tc>
      </w:tr>
      <w:tr w:rsidR="00C8259F" w:rsidRPr="00FA28AF">
        <w:trPr>
          <w:trHeight w:val="100"/>
        </w:trPr>
        <w:tc>
          <w:tcPr>
            <w:tcW w:w="2228" w:type="dxa"/>
            <w:vMerge/>
          </w:tcPr>
          <w:p w:rsidR="00C8259F" w:rsidRPr="00FA28AF" w:rsidRDefault="00C8259F">
            <w:pPr>
              <w:widowControl w:val="0"/>
              <w:pBdr>
                <w:top w:val="nil"/>
                <w:left w:val="nil"/>
                <w:bottom w:val="nil"/>
                <w:right w:val="nil"/>
                <w:between w:val="nil"/>
              </w:pBdr>
              <w:spacing w:line="276" w:lineRule="auto"/>
              <w:rPr>
                <w:rFonts w:asciiTheme="minorHAnsi" w:eastAsia="Calibri" w:hAnsiTheme="minorHAnsi" w:cs="Calibri"/>
              </w:rPr>
            </w:pPr>
          </w:p>
        </w:tc>
        <w:tc>
          <w:tcPr>
            <w:tcW w:w="6402" w:type="dxa"/>
          </w:tcPr>
          <w:p w:rsidR="00C8259F" w:rsidRPr="00FA28AF" w:rsidRDefault="00931EE8">
            <w:pPr>
              <w:rPr>
                <w:rFonts w:asciiTheme="minorHAnsi" w:eastAsia="Calibri" w:hAnsiTheme="minorHAnsi" w:cs="Calibri"/>
              </w:rPr>
            </w:pPr>
            <w:r w:rsidRPr="00FA28AF">
              <w:rPr>
                <w:rFonts w:asciiTheme="minorHAnsi" w:eastAsia="Calibri" w:hAnsiTheme="minorHAnsi" w:cs="Calibri"/>
              </w:rPr>
              <w:t>Department:</w:t>
            </w:r>
          </w:p>
        </w:tc>
      </w:tr>
      <w:tr w:rsidR="00C8259F" w:rsidRPr="00FA28AF">
        <w:trPr>
          <w:trHeight w:val="100"/>
        </w:trPr>
        <w:tc>
          <w:tcPr>
            <w:tcW w:w="2228" w:type="dxa"/>
            <w:vMerge/>
          </w:tcPr>
          <w:p w:rsidR="00C8259F" w:rsidRPr="00FA28AF" w:rsidRDefault="00C8259F">
            <w:pPr>
              <w:widowControl w:val="0"/>
              <w:pBdr>
                <w:top w:val="nil"/>
                <w:left w:val="nil"/>
                <w:bottom w:val="nil"/>
                <w:right w:val="nil"/>
                <w:between w:val="nil"/>
              </w:pBdr>
              <w:spacing w:line="276" w:lineRule="auto"/>
              <w:rPr>
                <w:rFonts w:asciiTheme="minorHAnsi" w:eastAsia="Calibri" w:hAnsiTheme="minorHAnsi" w:cs="Calibri"/>
              </w:rPr>
            </w:pPr>
          </w:p>
        </w:tc>
        <w:tc>
          <w:tcPr>
            <w:tcW w:w="6402" w:type="dxa"/>
          </w:tcPr>
          <w:p w:rsidR="00C8259F" w:rsidRPr="00FA28AF" w:rsidRDefault="00931EE8">
            <w:pPr>
              <w:rPr>
                <w:rFonts w:asciiTheme="minorHAnsi" w:eastAsia="Calibri" w:hAnsiTheme="minorHAnsi" w:cs="Calibri"/>
              </w:rPr>
            </w:pPr>
            <w:r w:rsidRPr="00FA28AF">
              <w:rPr>
                <w:rFonts w:asciiTheme="minorHAnsi" w:eastAsia="Calibri" w:hAnsiTheme="minorHAnsi" w:cs="Calibri"/>
              </w:rPr>
              <w:t>Telephone Number:</w:t>
            </w:r>
          </w:p>
        </w:tc>
      </w:tr>
      <w:tr w:rsidR="00C8259F" w:rsidRPr="00FA28AF">
        <w:trPr>
          <w:trHeight w:val="100"/>
        </w:trPr>
        <w:tc>
          <w:tcPr>
            <w:tcW w:w="2228" w:type="dxa"/>
            <w:vMerge/>
          </w:tcPr>
          <w:p w:rsidR="00C8259F" w:rsidRPr="00FA28AF" w:rsidRDefault="00C8259F">
            <w:pPr>
              <w:widowControl w:val="0"/>
              <w:pBdr>
                <w:top w:val="nil"/>
                <w:left w:val="nil"/>
                <w:bottom w:val="nil"/>
                <w:right w:val="nil"/>
                <w:between w:val="nil"/>
              </w:pBdr>
              <w:spacing w:line="276" w:lineRule="auto"/>
              <w:rPr>
                <w:rFonts w:asciiTheme="minorHAnsi" w:eastAsia="Calibri" w:hAnsiTheme="minorHAnsi" w:cs="Calibri"/>
              </w:rPr>
            </w:pPr>
          </w:p>
        </w:tc>
        <w:tc>
          <w:tcPr>
            <w:tcW w:w="6402" w:type="dxa"/>
          </w:tcPr>
          <w:p w:rsidR="00C8259F" w:rsidRPr="00FA28AF" w:rsidRDefault="00931EE8">
            <w:pPr>
              <w:rPr>
                <w:rFonts w:asciiTheme="minorHAnsi" w:eastAsia="Calibri" w:hAnsiTheme="minorHAnsi" w:cs="Calibri"/>
              </w:rPr>
            </w:pPr>
            <w:r w:rsidRPr="00FA28AF">
              <w:rPr>
                <w:rFonts w:asciiTheme="minorHAnsi" w:eastAsia="Calibri" w:hAnsiTheme="minorHAnsi" w:cs="Calibri"/>
              </w:rPr>
              <w:t>Email Address:</w:t>
            </w:r>
          </w:p>
        </w:tc>
      </w:tr>
      <w:tr w:rsidR="00C8259F" w:rsidRPr="00FA28AF">
        <w:tc>
          <w:tcPr>
            <w:tcW w:w="2228" w:type="dxa"/>
          </w:tcPr>
          <w:p w:rsidR="00C8259F" w:rsidRPr="00FA28AF" w:rsidRDefault="00931EE8">
            <w:pPr>
              <w:rPr>
                <w:rFonts w:asciiTheme="minorHAnsi" w:eastAsia="Calibri" w:hAnsiTheme="minorHAnsi" w:cs="Calibri"/>
                <w:b/>
              </w:rPr>
            </w:pPr>
            <w:r w:rsidRPr="00FA28AF">
              <w:rPr>
                <w:rFonts w:asciiTheme="minorHAnsi" w:eastAsia="Calibri" w:hAnsiTheme="minorHAnsi" w:cs="Calibri"/>
                <w:b/>
              </w:rPr>
              <w:t xml:space="preserve">Device Name: </w:t>
            </w:r>
          </w:p>
        </w:tc>
        <w:tc>
          <w:tcPr>
            <w:tcW w:w="6402" w:type="dxa"/>
          </w:tcPr>
          <w:p w:rsidR="00C8259F" w:rsidRPr="00FA28AF" w:rsidRDefault="00C8259F">
            <w:pPr>
              <w:rPr>
                <w:rFonts w:asciiTheme="minorHAnsi" w:eastAsia="Calibri" w:hAnsiTheme="minorHAnsi" w:cs="Calibri"/>
              </w:rPr>
            </w:pPr>
          </w:p>
        </w:tc>
      </w:tr>
      <w:tr w:rsidR="00C8259F" w:rsidRPr="00FA28AF">
        <w:tc>
          <w:tcPr>
            <w:tcW w:w="2228" w:type="dxa"/>
          </w:tcPr>
          <w:p w:rsidR="00C8259F" w:rsidRPr="00FA28AF" w:rsidRDefault="00931EE8">
            <w:pPr>
              <w:rPr>
                <w:rFonts w:asciiTheme="minorHAnsi" w:eastAsia="Calibri" w:hAnsiTheme="minorHAnsi" w:cs="Calibri"/>
                <w:b/>
              </w:rPr>
            </w:pPr>
            <w:r w:rsidRPr="00FA28AF">
              <w:rPr>
                <w:rFonts w:asciiTheme="minorHAnsi" w:eastAsia="Calibri" w:hAnsiTheme="minorHAnsi" w:cs="Calibri"/>
                <w:b/>
              </w:rPr>
              <w:t xml:space="preserve">HDE Number </w:t>
            </w:r>
          </w:p>
        </w:tc>
        <w:tc>
          <w:tcPr>
            <w:tcW w:w="6402" w:type="dxa"/>
          </w:tcPr>
          <w:p w:rsidR="00C8259F" w:rsidRPr="00FA28AF" w:rsidRDefault="00C8259F">
            <w:pPr>
              <w:rPr>
                <w:rFonts w:asciiTheme="minorHAnsi" w:eastAsia="Calibri" w:hAnsiTheme="minorHAnsi" w:cs="Calibri"/>
              </w:rPr>
            </w:pPr>
          </w:p>
        </w:tc>
      </w:tr>
      <w:tr w:rsidR="00C8259F" w:rsidRPr="00FA28AF">
        <w:tc>
          <w:tcPr>
            <w:tcW w:w="2228" w:type="dxa"/>
          </w:tcPr>
          <w:p w:rsidR="00C8259F" w:rsidRPr="00FA28AF" w:rsidRDefault="00931EE8">
            <w:pPr>
              <w:rPr>
                <w:rFonts w:asciiTheme="minorHAnsi" w:eastAsia="Calibri" w:hAnsiTheme="minorHAnsi" w:cs="Calibri"/>
                <w:b/>
              </w:rPr>
            </w:pPr>
            <w:r w:rsidRPr="00FA28AF">
              <w:rPr>
                <w:rFonts w:asciiTheme="minorHAnsi" w:eastAsia="Calibri" w:hAnsiTheme="minorHAnsi" w:cs="Calibri"/>
                <w:b/>
              </w:rPr>
              <w:t>Manufacturer</w:t>
            </w:r>
          </w:p>
        </w:tc>
        <w:tc>
          <w:tcPr>
            <w:tcW w:w="6402" w:type="dxa"/>
          </w:tcPr>
          <w:p w:rsidR="00C8259F" w:rsidRPr="00FA28AF" w:rsidRDefault="00C8259F">
            <w:pPr>
              <w:rPr>
                <w:rFonts w:asciiTheme="minorHAnsi" w:eastAsia="Calibri" w:hAnsiTheme="minorHAnsi" w:cs="Calibri"/>
              </w:rPr>
            </w:pPr>
          </w:p>
        </w:tc>
      </w:tr>
      <w:tr w:rsidR="00C8259F" w:rsidRPr="00FA28AF">
        <w:tc>
          <w:tcPr>
            <w:tcW w:w="2228" w:type="dxa"/>
          </w:tcPr>
          <w:p w:rsidR="00C8259F" w:rsidRPr="00FA28AF" w:rsidRDefault="00931EE8">
            <w:pPr>
              <w:rPr>
                <w:rFonts w:asciiTheme="minorHAnsi" w:eastAsia="Calibri" w:hAnsiTheme="minorHAnsi" w:cs="Calibri"/>
                <w:b/>
              </w:rPr>
            </w:pPr>
            <w:r w:rsidRPr="00FA28AF">
              <w:rPr>
                <w:rFonts w:asciiTheme="minorHAnsi" w:eastAsia="Calibri" w:hAnsiTheme="minorHAnsi" w:cs="Calibri"/>
                <w:b/>
              </w:rPr>
              <w:t>Version Number/Date:</w:t>
            </w:r>
          </w:p>
        </w:tc>
        <w:tc>
          <w:tcPr>
            <w:tcW w:w="6402" w:type="dxa"/>
          </w:tcPr>
          <w:p w:rsidR="00C8259F" w:rsidRPr="00FA28AF" w:rsidRDefault="00931EE8">
            <w:pPr>
              <w:rPr>
                <w:rFonts w:asciiTheme="minorHAnsi" w:eastAsia="Calibri" w:hAnsiTheme="minorHAnsi" w:cs="Calibri"/>
              </w:rPr>
            </w:pPr>
            <w:r w:rsidRPr="00FA28AF">
              <w:rPr>
                <w:rFonts w:asciiTheme="minorHAnsi" w:eastAsia="Calibri" w:hAnsiTheme="minorHAnsi" w:cs="Calibri"/>
                <w:color w:val="FF0000"/>
              </w:rPr>
              <w:t>Include the current version number and date of this protocol.</w:t>
            </w:r>
          </w:p>
          <w:p w:rsidR="00C8259F" w:rsidRPr="00FA28AF" w:rsidRDefault="00C8259F">
            <w:pPr>
              <w:rPr>
                <w:rFonts w:asciiTheme="minorHAnsi" w:eastAsia="Calibri" w:hAnsiTheme="minorHAnsi" w:cs="Calibri"/>
                <w:color w:val="FF0000"/>
              </w:rPr>
            </w:pPr>
          </w:p>
        </w:tc>
      </w:tr>
    </w:tbl>
    <w:p w:rsidR="00C8259F" w:rsidRPr="00FA28AF" w:rsidRDefault="00C8259F">
      <w:pPr>
        <w:jc w:val="center"/>
        <w:rPr>
          <w:rFonts w:asciiTheme="minorHAnsi" w:eastAsia="Calibri" w:hAnsiTheme="minorHAnsi" w:cs="Calibri"/>
          <w:b/>
        </w:rPr>
      </w:pPr>
    </w:p>
    <w:p w:rsidR="00C8259F" w:rsidRPr="00FA28AF" w:rsidRDefault="00C8259F">
      <w:pPr>
        <w:rPr>
          <w:rFonts w:asciiTheme="minorHAnsi" w:eastAsia="Calibri" w:hAnsiTheme="minorHAnsi" w:cs="Calibri"/>
        </w:rPr>
      </w:pPr>
    </w:p>
    <w:p w:rsidR="00C8259F" w:rsidRPr="00FA28AF" w:rsidRDefault="00C8259F">
      <w:pPr>
        <w:rPr>
          <w:rFonts w:asciiTheme="minorHAnsi" w:eastAsia="Calibri" w:hAnsiTheme="minorHAnsi" w:cs="Calibri"/>
        </w:rPr>
      </w:pPr>
    </w:p>
    <w:p w:rsidR="00C8259F" w:rsidRPr="00FA28AF" w:rsidRDefault="00931EE8">
      <w:pPr>
        <w:rPr>
          <w:rFonts w:asciiTheme="minorHAnsi" w:eastAsia="Calibri" w:hAnsiTheme="minorHAnsi" w:cs="Calibri"/>
        </w:rPr>
      </w:pPr>
      <w:r w:rsidRPr="00FA28AF">
        <w:rPr>
          <w:rFonts w:asciiTheme="minorHAnsi" w:hAnsiTheme="minorHAnsi"/>
        </w:rPr>
        <w:br w:type="page"/>
      </w:r>
    </w:p>
    <w:p w:rsidR="00C8259F" w:rsidRPr="00FA28AF" w:rsidRDefault="00C8259F">
      <w:pPr>
        <w:rPr>
          <w:rFonts w:asciiTheme="minorHAnsi" w:eastAsia="Calibri" w:hAnsiTheme="minorHAnsi" w:cs="Calibri"/>
        </w:rPr>
      </w:pPr>
    </w:p>
    <w:p w:rsidR="00C8259F" w:rsidRPr="00FA28AF" w:rsidRDefault="00931EE8">
      <w:pPr>
        <w:rPr>
          <w:rFonts w:asciiTheme="minorHAnsi" w:eastAsia="Calibri" w:hAnsiTheme="minorHAnsi" w:cs="Calibri"/>
        </w:rPr>
      </w:pPr>
      <w:r w:rsidRPr="00FA28AF">
        <w:rPr>
          <w:rFonts w:asciiTheme="minorHAnsi" w:eastAsia="Calibri" w:hAnsiTheme="minorHAnsi" w:cs="Calibri"/>
          <w:b/>
        </w:rPr>
        <w:t>REVISION HISTORY</w:t>
      </w:r>
    </w:p>
    <w:p w:rsidR="00C8259F" w:rsidRPr="00FA28AF" w:rsidRDefault="00C8259F">
      <w:pPr>
        <w:rPr>
          <w:rFonts w:asciiTheme="minorHAnsi" w:eastAsia="Calibri" w:hAnsiTheme="minorHAnsi" w:cs="Calibri"/>
        </w:rPr>
      </w:pPr>
    </w:p>
    <w:tbl>
      <w:tblPr>
        <w:tblStyle w:val="a2"/>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1588"/>
        <w:gridCol w:w="3651"/>
        <w:gridCol w:w="2038"/>
      </w:tblGrid>
      <w:tr w:rsidR="00C8259F" w:rsidRPr="00FA28AF">
        <w:tc>
          <w:tcPr>
            <w:tcW w:w="1353" w:type="dxa"/>
          </w:tcPr>
          <w:p w:rsidR="00C8259F" w:rsidRPr="00FA28AF" w:rsidRDefault="00931EE8">
            <w:pPr>
              <w:rPr>
                <w:rFonts w:asciiTheme="minorHAnsi" w:eastAsia="Calibri" w:hAnsiTheme="minorHAnsi" w:cs="Calibri"/>
                <w:b/>
              </w:rPr>
            </w:pPr>
            <w:r w:rsidRPr="00FA28AF">
              <w:rPr>
                <w:rFonts w:asciiTheme="minorHAnsi" w:eastAsia="Calibri" w:hAnsiTheme="minorHAnsi" w:cs="Calibri"/>
                <w:b/>
              </w:rPr>
              <w:t>Revision #</w:t>
            </w:r>
          </w:p>
        </w:tc>
        <w:tc>
          <w:tcPr>
            <w:tcW w:w="1588" w:type="dxa"/>
          </w:tcPr>
          <w:p w:rsidR="00C8259F" w:rsidRPr="00FA28AF" w:rsidRDefault="00931EE8">
            <w:pPr>
              <w:rPr>
                <w:rFonts w:asciiTheme="minorHAnsi" w:eastAsia="Calibri" w:hAnsiTheme="minorHAnsi" w:cs="Calibri"/>
                <w:b/>
              </w:rPr>
            </w:pPr>
            <w:r w:rsidRPr="00FA28AF">
              <w:rPr>
                <w:rFonts w:asciiTheme="minorHAnsi" w:eastAsia="Calibri" w:hAnsiTheme="minorHAnsi" w:cs="Calibri"/>
                <w:b/>
              </w:rPr>
              <w:t>Version Date</w:t>
            </w:r>
          </w:p>
        </w:tc>
        <w:tc>
          <w:tcPr>
            <w:tcW w:w="3651" w:type="dxa"/>
          </w:tcPr>
          <w:p w:rsidR="00C8259F" w:rsidRPr="00FA28AF" w:rsidRDefault="00931EE8">
            <w:pPr>
              <w:rPr>
                <w:rFonts w:asciiTheme="minorHAnsi" w:eastAsia="Calibri" w:hAnsiTheme="minorHAnsi" w:cs="Calibri"/>
                <w:b/>
              </w:rPr>
            </w:pPr>
            <w:r w:rsidRPr="00FA28AF">
              <w:rPr>
                <w:rFonts w:asciiTheme="minorHAnsi" w:eastAsia="Calibri" w:hAnsiTheme="minorHAnsi" w:cs="Calibri"/>
                <w:b/>
              </w:rPr>
              <w:t>Summary of Changes</w:t>
            </w:r>
          </w:p>
        </w:tc>
        <w:tc>
          <w:tcPr>
            <w:tcW w:w="2038" w:type="dxa"/>
          </w:tcPr>
          <w:p w:rsidR="00C8259F" w:rsidRPr="00FA28AF" w:rsidRDefault="00931EE8">
            <w:pPr>
              <w:rPr>
                <w:rFonts w:asciiTheme="minorHAnsi" w:eastAsia="Calibri" w:hAnsiTheme="minorHAnsi" w:cs="Calibri"/>
                <w:b/>
              </w:rPr>
            </w:pPr>
            <w:r w:rsidRPr="00FA28AF">
              <w:rPr>
                <w:rFonts w:asciiTheme="minorHAnsi" w:eastAsia="Calibri" w:hAnsiTheme="minorHAnsi" w:cs="Calibri"/>
                <w:b/>
              </w:rPr>
              <w:t>Consent Change?</w:t>
            </w:r>
          </w:p>
        </w:tc>
      </w:tr>
      <w:tr w:rsidR="00C8259F" w:rsidRPr="00FA28AF">
        <w:tc>
          <w:tcPr>
            <w:tcW w:w="1353" w:type="dxa"/>
          </w:tcPr>
          <w:p w:rsidR="00C8259F" w:rsidRPr="00FA28AF" w:rsidRDefault="00C8259F">
            <w:pPr>
              <w:rPr>
                <w:rFonts w:asciiTheme="minorHAnsi" w:eastAsia="Calibri" w:hAnsiTheme="minorHAnsi" w:cs="Calibri"/>
              </w:rPr>
            </w:pPr>
          </w:p>
        </w:tc>
        <w:tc>
          <w:tcPr>
            <w:tcW w:w="1588" w:type="dxa"/>
          </w:tcPr>
          <w:p w:rsidR="00C8259F" w:rsidRPr="00FA28AF" w:rsidRDefault="00C8259F">
            <w:pPr>
              <w:rPr>
                <w:rFonts w:asciiTheme="minorHAnsi" w:eastAsia="Calibri" w:hAnsiTheme="minorHAnsi" w:cs="Calibri"/>
              </w:rPr>
            </w:pPr>
          </w:p>
        </w:tc>
        <w:tc>
          <w:tcPr>
            <w:tcW w:w="3651" w:type="dxa"/>
          </w:tcPr>
          <w:p w:rsidR="00C8259F" w:rsidRPr="00FA28AF" w:rsidRDefault="00C8259F">
            <w:pPr>
              <w:rPr>
                <w:rFonts w:asciiTheme="minorHAnsi" w:eastAsia="Calibri" w:hAnsiTheme="minorHAnsi" w:cs="Calibri"/>
                <w:color w:val="FF0000"/>
              </w:rPr>
            </w:pPr>
          </w:p>
        </w:tc>
        <w:tc>
          <w:tcPr>
            <w:tcW w:w="2038" w:type="dxa"/>
          </w:tcPr>
          <w:p w:rsidR="00C8259F" w:rsidRPr="00FA28AF" w:rsidRDefault="00C8259F">
            <w:pPr>
              <w:rPr>
                <w:rFonts w:asciiTheme="minorHAnsi" w:eastAsia="Calibri" w:hAnsiTheme="minorHAnsi" w:cs="Calibri"/>
              </w:rPr>
            </w:pPr>
          </w:p>
        </w:tc>
      </w:tr>
      <w:tr w:rsidR="00C8259F" w:rsidRPr="00FA28AF">
        <w:tc>
          <w:tcPr>
            <w:tcW w:w="1353" w:type="dxa"/>
          </w:tcPr>
          <w:p w:rsidR="00C8259F" w:rsidRPr="00FA28AF" w:rsidRDefault="00C8259F">
            <w:pPr>
              <w:rPr>
                <w:rFonts w:asciiTheme="minorHAnsi" w:eastAsia="Calibri" w:hAnsiTheme="minorHAnsi" w:cs="Calibri"/>
              </w:rPr>
            </w:pPr>
          </w:p>
        </w:tc>
        <w:tc>
          <w:tcPr>
            <w:tcW w:w="1588" w:type="dxa"/>
          </w:tcPr>
          <w:p w:rsidR="00C8259F" w:rsidRPr="00FA28AF" w:rsidRDefault="00C8259F">
            <w:pPr>
              <w:rPr>
                <w:rFonts w:asciiTheme="minorHAnsi" w:eastAsia="Calibri" w:hAnsiTheme="minorHAnsi" w:cs="Calibri"/>
              </w:rPr>
            </w:pPr>
          </w:p>
        </w:tc>
        <w:tc>
          <w:tcPr>
            <w:tcW w:w="3651" w:type="dxa"/>
          </w:tcPr>
          <w:p w:rsidR="00C8259F" w:rsidRPr="00FA28AF" w:rsidRDefault="00C8259F">
            <w:pPr>
              <w:rPr>
                <w:rFonts w:asciiTheme="minorHAnsi" w:eastAsia="Calibri" w:hAnsiTheme="minorHAnsi" w:cs="Calibri"/>
              </w:rPr>
            </w:pPr>
          </w:p>
        </w:tc>
        <w:tc>
          <w:tcPr>
            <w:tcW w:w="2038" w:type="dxa"/>
          </w:tcPr>
          <w:p w:rsidR="00C8259F" w:rsidRPr="00FA28AF" w:rsidRDefault="00C8259F">
            <w:pPr>
              <w:rPr>
                <w:rFonts w:asciiTheme="minorHAnsi" w:eastAsia="Calibri" w:hAnsiTheme="minorHAnsi" w:cs="Calibri"/>
              </w:rPr>
            </w:pPr>
          </w:p>
        </w:tc>
      </w:tr>
      <w:tr w:rsidR="00C8259F" w:rsidRPr="00FA28AF">
        <w:tc>
          <w:tcPr>
            <w:tcW w:w="1353" w:type="dxa"/>
          </w:tcPr>
          <w:p w:rsidR="00C8259F" w:rsidRPr="00FA28AF" w:rsidRDefault="00C8259F">
            <w:pPr>
              <w:rPr>
                <w:rFonts w:asciiTheme="minorHAnsi" w:eastAsia="Calibri" w:hAnsiTheme="minorHAnsi" w:cs="Calibri"/>
              </w:rPr>
            </w:pPr>
          </w:p>
        </w:tc>
        <w:tc>
          <w:tcPr>
            <w:tcW w:w="1588" w:type="dxa"/>
          </w:tcPr>
          <w:p w:rsidR="00C8259F" w:rsidRPr="00FA28AF" w:rsidRDefault="00C8259F">
            <w:pPr>
              <w:rPr>
                <w:rFonts w:asciiTheme="minorHAnsi" w:eastAsia="Calibri" w:hAnsiTheme="minorHAnsi" w:cs="Calibri"/>
              </w:rPr>
            </w:pPr>
          </w:p>
        </w:tc>
        <w:tc>
          <w:tcPr>
            <w:tcW w:w="3651" w:type="dxa"/>
          </w:tcPr>
          <w:p w:rsidR="00C8259F" w:rsidRPr="00FA28AF" w:rsidRDefault="00C8259F">
            <w:pPr>
              <w:rPr>
                <w:rFonts w:asciiTheme="minorHAnsi" w:eastAsia="Calibri" w:hAnsiTheme="minorHAnsi" w:cs="Calibri"/>
              </w:rPr>
            </w:pPr>
          </w:p>
        </w:tc>
        <w:tc>
          <w:tcPr>
            <w:tcW w:w="2038" w:type="dxa"/>
          </w:tcPr>
          <w:p w:rsidR="00C8259F" w:rsidRPr="00FA28AF" w:rsidRDefault="00C8259F">
            <w:pPr>
              <w:rPr>
                <w:rFonts w:asciiTheme="minorHAnsi" w:eastAsia="Calibri" w:hAnsiTheme="minorHAnsi" w:cs="Calibri"/>
              </w:rPr>
            </w:pPr>
          </w:p>
        </w:tc>
      </w:tr>
      <w:tr w:rsidR="00C8259F" w:rsidRPr="00FA28AF">
        <w:tc>
          <w:tcPr>
            <w:tcW w:w="1353" w:type="dxa"/>
          </w:tcPr>
          <w:p w:rsidR="00C8259F" w:rsidRPr="00FA28AF" w:rsidRDefault="00C8259F">
            <w:pPr>
              <w:rPr>
                <w:rFonts w:asciiTheme="minorHAnsi" w:eastAsia="Calibri" w:hAnsiTheme="minorHAnsi" w:cs="Calibri"/>
              </w:rPr>
            </w:pPr>
          </w:p>
        </w:tc>
        <w:tc>
          <w:tcPr>
            <w:tcW w:w="1588" w:type="dxa"/>
          </w:tcPr>
          <w:p w:rsidR="00C8259F" w:rsidRPr="00FA28AF" w:rsidRDefault="00C8259F">
            <w:pPr>
              <w:rPr>
                <w:rFonts w:asciiTheme="minorHAnsi" w:eastAsia="Calibri" w:hAnsiTheme="minorHAnsi" w:cs="Calibri"/>
              </w:rPr>
            </w:pPr>
          </w:p>
        </w:tc>
        <w:tc>
          <w:tcPr>
            <w:tcW w:w="3651" w:type="dxa"/>
          </w:tcPr>
          <w:p w:rsidR="00C8259F" w:rsidRPr="00FA28AF" w:rsidRDefault="00C8259F">
            <w:pPr>
              <w:rPr>
                <w:rFonts w:asciiTheme="minorHAnsi" w:eastAsia="Calibri" w:hAnsiTheme="minorHAnsi" w:cs="Calibri"/>
              </w:rPr>
            </w:pPr>
          </w:p>
        </w:tc>
        <w:tc>
          <w:tcPr>
            <w:tcW w:w="2038" w:type="dxa"/>
          </w:tcPr>
          <w:p w:rsidR="00C8259F" w:rsidRPr="00FA28AF" w:rsidRDefault="00C8259F">
            <w:pPr>
              <w:rPr>
                <w:rFonts w:asciiTheme="minorHAnsi" w:eastAsia="Calibri" w:hAnsiTheme="minorHAnsi" w:cs="Calibri"/>
              </w:rPr>
            </w:pPr>
          </w:p>
        </w:tc>
      </w:tr>
      <w:tr w:rsidR="00C8259F" w:rsidRPr="00FA28AF">
        <w:tc>
          <w:tcPr>
            <w:tcW w:w="1353" w:type="dxa"/>
          </w:tcPr>
          <w:p w:rsidR="00C8259F" w:rsidRPr="00FA28AF" w:rsidRDefault="00C8259F">
            <w:pPr>
              <w:rPr>
                <w:rFonts w:asciiTheme="minorHAnsi" w:eastAsia="Calibri" w:hAnsiTheme="minorHAnsi" w:cs="Calibri"/>
              </w:rPr>
            </w:pPr>
          </w:p>
        </w:tc>
        <w:tc>
          <w:tcPr>
            <w:tcW w:w="1588" w:type="dxa"/>
          </w:tcPr>
          <w:p w:rsidR="00C8259F" w:rsidRPr="00FA28AF" w:rsidRDefault="00C8259F">
            <w:pPr>
              <w:rPr>
                <w:rFonts w:asciiTheme="minorHAnsi" w:eastAsia="Calibri" w:hAnsiTheme="minorHAnsi" w:cs="Calibri"/>
              </w:rPr>
            </w:pPr>
          </w:p>
        </w:tc>
        <w:tc>
          <w:tcPr>
            <w:tcW w:w="3651" w:type="dxa"/>
          </w:tcPr>
          <w:p w:rsidR="00C8259F" w:rsidRPr="00FA28AF" w:rsidRDefault="00C8259F">
            <w:pPr>
              <w:rPr>
                <w:rFonts w:asciiTheme="minorHAnsi" w:eastAsia="Calibri" w:hAnsiTheme="minorHAnsi" w:cs="Calibri"/>
              </w:rPr>
            </w:pPr>
          </w:p>
        </w:tc>
        <w:tc>
          <w:tcPr>
            <w:tcW w:w="2038" w:type="dxa"/>
          </w:tcPr>
          <w:p w:rsidR="00C8259F" w:rsidRPr="00FA28AF" w:rsidRDefault="00C8259F">
            <w:pPr>
              <w:rPr>
                <w:rFonts w:asciiTheme="minorHAnsi" w:eastAsia="Calibri" w:hAnsiTheme="minorHAnsi" w:cs="Calibri"/>
              </w:rPr>
            </w:pPr>
          </w:p>
        </w:tc>
      </w:tr>
      <w:tr w:rsidR="00C8259F" w:rsidRPr="00FA28AF">
        <w:tc>
          <w:tcPr>
            <w:tcW w:w="1353" w:type="dxa"/>
          </w:tcPr>
          <w:p w:rsidR="00C8259F" w:rsidRPr="00FA28AF" w:rsidRDefault="00C8259F">
            <w:pPr>
              <w:rPr>
                <w:rFonts w:asciiTheme="minorHAnsi" w:eastAsia="Calibri" w:hAnsiTheme="minorHAnsi" w:cs="Calibri"/>
              </w:rPr>
            </w:pPr>
          </w:p>
        </w:tc>
        <w:tc>
          <w:tcPr>
            <w:tcW w:w="1588" w:type="dxa"/>
          </w:tcPr>
          <w:p w:rsidR="00C8259F" w:rsidRPr="00FA28AF" w:rsidRDefault="00C8259F">
            <w:pPr>
              <w:rPr>
                <w:rFonts w:asciiTheme="minorHAnsi" w:eastAsia="Calibri" w:hAnsiTheme="minorHAnsi" w:cs="Calibri"/>
              </w:rPr>
            </w:pPr>
          </w:p>
        </w:tc>
        <w:tc>
          <w:tcPr>
            <w:tcW w:w="3651" w:type="dxa"/>
          </w:tcPr>
          <w:p w:rsidR="00C8259F" w:rsidRPr="00FA28AF" w:rsidRDefault="00C8259F">
            <w:pPr>
              <w:rPr>
                <w:rFonts w:asciiTheme="minorHAnsi" w:eastAsia="Calibri" w:hAnsiTheme="minorHAnsi" w:cs="Calibri"/>
              </w:rPr>
            </w:pPr>
          </w:p>
        </w:tc>
        <w:tc>
          <w:tcPr>
            <w:tcW w:w="2038" w:type="dxa"/>
          </w:tcPr>
          <w:p w:rsidR="00C8259F" w:rsidRPr="00FA28AF" w:rsidRDefault="00C8259F">
            <w:pPr>
              <w:rPr>
                <w:rFonts w:asciiTheme="minorHAnsi" w:eastAsia="Calibri" w:hAnsiTheme="minorHAnsi" w:cs="Calibri"/>
              </w:rPr>
            </w:pPr>
          </w:p>
        </w:tc>
      </w:tr>
      <w:tr w:rsidR="00C8259F" w:rsidRPr="00FA28AF">
        <w:tc>
          <w:tcPr>
            <w:tcW w:w="1353" w:type="dxa"/>
          </w:tcPr>
          <w:p w:rsidR="00C8259F" w:rsidRPr="00FA28AF" w:rsidRDefault="00C8259F">
            <w:pPr>
              <w:rPr>
                <w:rFonts w:asciiTheme="minorHAnsi" w:eastAsia="Calibri" w:hAnsiTheme="minorHAnsi" w:cs="Calibri"/>
              </w:rPr>
            </w:pPr>
          </w:p>
        </w:tc>
        <w:tc>
          <w:tcPr>
            <w:tcW w:w="1588" w:type="dxa"/>
          </w:tcPr>
          <w:p w:rsidR="00C8259F" w:rsidRPr="00FA28AF" w:rsidRDefault="00C8259F">
            <w:pPr>
              <w:rPr>
                <w:rFonts w:asciiTheme="minorHAnsi" w:eastAsia="Calibri" w:hAnsiTheme="minorHAnsi" w:cs="Calibri"/>
              </w:rPr>
            </w:pPr>
          </w:p>
        </w:tc>
        <w:tc>
          <w:tcPr>
            <w:tcW w:w="3651" w:type="dxa"/>
          </w:tcPr>
          <w:p w:rsidR="00C8259F" w:rsidRPr="00FA28AF" w:rsidRDefault="00C8259F">
            <w:pPr>
              <w:rPr>
                <w:rFonts w:asciiTheme="minorHAnsi" w:eastAsia="Calibri" w:hAnsiTheme="minorHAnsi" w:cs="Calibri"/>
              </w:rPr>
            </w:pPr>
          </w:p>
        </w:tc>
        <w:tc>
          <w:tcPr>
            <w:tcW w:w="2038" w:type="dxa"/>
          </w:tcPr>
          <w:p w:rsidR="00C8259F" w:rsidRPr="00FA28AF" w:rsidRDefault="00C8259F">
            <w:pPr>
              <w:rPr>
                <w:rFonts w:asciiTheme="minorHAnsi" w:eastAsia="Calibri" w:hAnsiTheme="minorHAnsi" w:cs="Calibri"/>
              </w:rPr>
            </w:pPr>
          </w:p>
        </w:tc>
      </w:tr>
    </w:tbl>
    <w:p w:rsidR="00C8259F" w:rsidRPr="00FA28AF" w:rsidRDefault="00C8259F">
      <w:pPr>
        <w:rPr>
          <w:rFonts w:asciiTheme="minorHAnsi" w:eastAsia="Calibri" w:hAnsiTheme="minorHAnsi" w:cs="Calibri"/>
        </w:rPr>
      </w:pPr>
    </w:p>
    <w:p w:rsidR="00C8259F" w:rsidRPr="00FA28AF" w:rsidRDefault="00931EE8">
      <w:pPr>
        <w:rPr>
          <w:rFonts w:asciiTheme="minorHAnsi" w:eastAsia="Times New Roman" w:hAnsiTheme="minorHAnsi" w:cs="Times New Roman"/>
          <w:b/>
        </w:rPr>
      </w:pPr>
      <w:r w:rsidRPr="00FA28AF">
        <w:rPr>
          <w:rFonts w:asciiTheme="minorHAnsi" w:eastAsia="Calibri" w:hAnsiTheme="minorHAnsi" w:cs="Calibri"/>
          <w:color w:val="FF0000"/>
        </w:rPr>
        <w:t>NOTE: Leave this section blank for the initial submission. The revision history should be documented for modifications to approved studies.</w:t>
      </w:r>
    </w:p>
    <w:p w:rsidR="00C8259F" w:rsidRPr="00FA28AF" w:rsidRDefault="00C8259F">
      <w:pPr>
        <w:pBdr>
          <w:top w:val="nil"/>
          <w:left w:val="nil"/>
          <w:bottom w:val="nil"/>
          <w:right w:val="nil"/>
          <w:between w:val="nil"/>
        </w:pBdr>
        <w:rPr>
          <w:rFonts w:asciiTheme="minorHAnsi" w:eastAsia="Times New Roman" w:hAnsiTheme="minorHAnsi" w:cs="Times New Roman"/>
          <w:b/>
          <w:color w:val="000000"/>
        </w:rPr>
      </w:pPr>
    </w:p>
    <w:p w:rsidR="00C8259F" w:rsidRPr="00FA28AF" w:rsidRDefault="00C8259F">
      <w:pPr>
        <w:rPr>
          <w:rFonts w:asciiTheme="minorHAnsi" w:hAnsiTheme="minorHAnsi"/>
        </w:rPr>
      </w:pPr>
    </w:p>
    <w:p w:rsidR="00FA28AF" w:rsidRDefault="00FA28AF">
      <w:pPr>
        <w:autoSpaceDE/>
        <w:autoSpaceDN/>
        <w:adjustRightInd/>
        <w:rPr>
          <w:rFonts w:asciiTheme="minorHAnsi" w:eastAsia="Times New Roman" w:hAnsiTheme="minorHAnsi" w:cs="Times New Roman"/>
          <w:b/>
          <w:color w:val="000000"/>
        </w:rPr>
      </w:pPr>
      <w:r>
        <w:rPr>
          <w:rFonts w:asciiTheme="minorHAnsi" w:eastAsia="Times New Roman" w:hAnsiTheme="minorHAnsi" w:cs="Times New Roman"/>
          <w:b/>
          <w:color w:val="000000"/>
        </w:rPr>
        <w:br w:type="page"/>
      </w:r>
    </w:p>
    <w:p w:rsidR="00C8259F" w:rsidRPr="00FA28AF" w:rsidRDefault="00931EE8" w:rsidP="00FA28AF">
      <w:pPr>
        <w:keepNext/>
        <w:keepLines/>
        <w:pBdr>
          <w:top w:val="nil"/>
          <w:left w:val="nil"/>
          <w:bottom w:val="nil"/>
          <w:right w:val="nil"/>
          <w:between w:val="nil"/>
        </w:pBdr>
        <w:rPr>
          <w:rFonts w:asciiTheme="minorHAnsi" w:eastAsia="Times New Roman" w:hAnsiTheme="minorHAnsi" w:cs="Times New Roman"/>
          <w:b/>
          <w:color w:val="000000"/>
        </w:rPr>
      </w:pPr>
      <w:r w:rsidRPr="00FA28AF">
        <w:rPr>
          <w:rFonts w:asciiTheme="minorHAnsi" w:eastAsia="Times New Roman" w:hAnsiTheme="minorHAnsi" w:cs="Times New Roman"/>
          <w:b/>
          <w:color w:val="000000"/>
        </w:rPr>
        <w:lastRenderedPageBreak/>
        <w:t>Table of Contents</w:t>
      </w:r>
    </w:p>
    <w:sdt>
      <w:sdtPr>
        <w:rPr>
          <w:rFonts w:asciiTheme="minorHAnsi" w:hAnsiTheme="minorHAnsi"/>
        </w:rPr>
        <w:id w:val="229973671"/>
        <w:docPartObj>
          <w:docPartGallery w:val="Table of Contents"/>
          <w:docPartUnique/>
        </w:docPartObj>
      </w:sdtPr>
      <w:sdtEndPr/>
      <w:sdtContent>
        <w:p w:rsidR="00FA28AF" w:rsidRPr="00FA28AF" w:rsidRDefault="00931EE8">
          <w:pPr>
            <w:pStyle w:val="TOC1"/>
            <w:tabs>
              <w:tab w:val="left" w:pos="660"/>
              <w:tab w:val="right" w:pos="9350"/>
            </w:tabs>
            <w:rPr>
              <w:rFonts w:asciiTheme="minorHAnsi" w:eastAsiaTheme="minorEastAsia" w:hAnsiTheme="minorHAnsi" w:cstheme="minorBidi"/>
              <w:noProof/>
            </w:rPr>
          </w:pPr>
          <w:r w:rsidRPr="00FA28AF">
            <w:rPr>
              <w:rFonts w:asciiTheme="minorHAnsi" w:hAnsiTheme="minorHAnsi"/>
            </w:rPr>
            <w:fldChar w:fldCharType="begin"/>
          </w:r>
          <w:r w:rsidRPr="00FA28AF">
            <w:rPr>
              <w:rFonts w:asciiTheme="minorHAnsi" w:hAnsiTheme="minorHAnsi"/>
            </w:rPr>
            <w:instrText xml:space="preserve"> TOC \h \u \z </w:instrText>
          </w:r>
          <w:r w:rsidRPr="00FA28AF">
            <w:rPr>
              <w:rFonts w:asciiTheme="minorHAnsi" w:hAnsiTheme="minorHAnsi"/>
            </w:rPr>
            <w:fldChar w:fldCharType="separate"/>
          </w:r>
          <w:hyperlink w:anchor="_Toc17366664" w:history="1">
            <w:r w:rsidR="00FA28AF" w:rsidRPr="00FA28AF">
              <w:rPr>
                <w:rStyle w:val="Hyperlink"/>
                <w:rFonts w:asciiTheme="minorHAnsi" w:eastAsia="Times New Roman" w:hAnsiTheme="minorHAnsi" w:cs="Times New Roman"/>
                <w:noProof/>
              </w:rPr>
              <w:t>1.0</w:t>
            </w:r>
            <w:r w:rsidR="00FA28AF" w:rsidRPr="00FA28AF">
              <w:rPr>
                <w:rFonts w:asciiTheme="minorHAnsi" w:eastAsiaTheme="minorEastAsia" w:hAnsiTheme="minorHAnsi" w:cstheme="minorBidi"/>
                <w:noProof/>
              </w:rPr>
              <w:tab/>
            </w:r>
            <w:r w:rsidR="00FA28AF" w:rsidRPr="00FA28AF">
              <w:rPr>
                <w:rStyle w:val="Hyperlink"/>
                <w:rFonts w:asciiTheme="minorHAnsi" w:hAnsiTheme="minorHAnsi"/>
                <w:noProof/>
              </w:rPr>
              <w:t>Background and HUD Procedures</w:t>
            </w:r>
            <w:r w:rsidR="00FA28AF" w:rsidRPr="00FA28AF">
              <w:rPr>
                <w:rFonts w:asciiTheme="minorHAnsi" w:hAnsiTheme="minorHAnsi"/>
                <w:noProof/>
                <w:webHidden/>
              </w:rPr>
              <w:tab/>
            </w:r>
            <w:r w:rsidR="00FA28AF" w:rsidRPr="00FA28AF">
              <w:rPr>
                <w:rFonts w:asciiTheme="minorHAnsi" w:hAnsiTheme="minorHAnsi"/>
                <w:noProof/>
                <w:webHidden/>
              </w:rPr>
              <w:fldChar w:fldCharType="begin"/>
            </w:r>
            <w:r w:rsidR="00FA28AF" w:rsidRPr="00FA28AF">
              <w:rPr>
                <w:rFonts w:asciiTheme="minorHAnsi" w:hAnsiTheme="minorHAnsi"/>
                <w:noProof/>
                <w:webHidden/>
              </w:rPr>
              <w:instrText xml:space="preserve"> PAGEREF _Toc17366664 \h </w:instrText>
            </w:r>
            <w:r w:rsidR="00FA28AF" w:rsidRPr="00FA28AF">
              <w:rPr>
                <w:rFonts w:asciiTheme="minorHAnsi" w:hAnsiTheme="minorHAnsi"/>
                <w:noProof/>
                <w:webHidden/>
              </w:rPr>
            </w:r>
            <w:r w:rsidR="00FA28AF" w:rsidRPr="00FA28AF">
              <w:rPr>
                <w:rFonts w:asciiTheme="minorHAnsi" w:hAnsiTheme="minorHAnsi"/>
                <w:noProof/>
                <w:webHidden/>
              </w:rPr>
              <w:fldChar w:fldCharType="separate"/>
            </w:r>
            <w:r w:rsidR="00FA28AF">
              <w:rPr>
                <w:rFonts w:asciiTheme="minorHAnsi" w:hAnsiTheme="minorHAnsi"/>
                <w:noProof/>
                <w:webHidden/>
              </w:rPr>
              <w:t>5</w:t>
            </w:r>
            <w:r w:rsidR="00FA28AF" w:rsidRPr="00FA28AF">
              <w:rPr>
                <w:rFonts w:asciiTheme="minorHAnsi" w:hAnsiTheme="minorHAnsi"/>
                <w:noProof/>
                <w:webHidden/>
              </w:rPr>
              <w:fldChar w:fldCharType="end"/>
            </w:r>
          </w:hyperlink>
        </w:p>
        <w:p w:rsidR="00FA28AF" w:rsidRPr="00FA28AF" w:rsidRDefault="00EA5FBB">
          <w:pPr>
            <w:pStyle w:val="TOC1"/>
            <w:tabs>
              <w:tab w:val="left" w:pos="660"/>
              <w:tab w:val="right" w:pos="9350"/>
            </w:tabs>
            <w:rPr>
              <w:rFonts w:asciiTheme="minorHAnsi" w:eastAsiaTheme="minorEastAsia" w:hAnsiTheme="minorHAnsi" w:cstheme="minorBidi"/>
              <w:noProof/>
            </w:rPr>
          </w:pPr>
          <w:hyperlink w:anchor="_Toc17366667" w:history="1">
            <w:r w:rsidR="00FA28AF" w:rsidRPr="00FA28AF">
              <w:rPr>
                <w:rStyle w:val="Hyperlink"/>
                <w:rFonts w:asciiTheme="minorHAnsi" w:eastAsia="Times New Roman" w:hAnsiTheme="minorHAnsi" w:cs="Times New Roman"/>
                <w:noProof/>
              </w:rPr>
              <w:t>2.0</w:t>
            </w:r>
            <w:r w:rsidR="00FA28AF" w:rsidRPr="00FA28AF">
              <w:rPr>
                <w:rFonts w:asciiTheme="minorHAnsi" w:eastAsiaTheme="minorEastAsia" w:hAnsiTheme="minorHAnsi" w:cstheme="minorBidi"/>
                <w:noProof/>
              </w:rPr>
              <w:tab/>
            </w:r>
            <w:r w:rsidR="00FA28AF" w:rsidRPr="00FA28AF">
              <w:rPr>
                <w:rStyle w:val="Hyperlink"/>
                <w:rFonts w:asciiTheme="minorHAnsi" w:hAnsiTheme="minorHAnsi"/>
                <w:noProof/>
              </w:rPr>
              <w:t>Resources and Other Approvals</w:t>
            </w:r>
            <w:r w:rsidR="00FA28AF" w:rsidRPr="00FA28AF">
              <w:rPr>
                <w:rFonts w:asciiTheme="minorHAnsi" w:hAnsiTheme="minorHAnsi"/>
                <w:noProof/>
                <w:webHidden/>
              </w:rPr>
              <w:tab/>
            </w:r>
            <w:r w:rsidR="00FA28AF" w:rsidRPr="00FA28AF">
              <w:rPr>
                <w:rFonts w:asciiTheme="minorHAnsi" w:hAnsiTheme="minorHAnsi"/>
                <w:noProof/>
                <w:webHidden/>
              </w:rPr>
              <w:fldChar w:fldCharType="begin"/>
            </w:r>
            <w:r w:rsidR="00FA28AF" w:rsidRPr="00FA28AF">
              <w:rPr>
                <w:rFonts w:asciiTheme="minorHAnsi" w:hAnsiTheme="minorHAnsi"/>
                <w:noProof/>
                <w:webHidden/>
              </w:rPr>
              <w:instrText xml:space="preserve"> PAGEREF _Toc17366667 \h </w:instrText>
            </w:r>
            <w:r w:rsidR="00FA28AF" w:rsidRPr="00FA28AF">
              <w:rPr>
                <w:rFonts w:asciiTheme="minorHAnsi" w:hAnsiTheme="minorHAnsi"/>
                <w:noProof/>
                <w:webHidden/>
              </w:rPr>
            </w:r>
            <w:r w:rsidR="00FA28AF" w:rsidRPr="00FA28AF">
              <w:rPr>
                <w:rFonts w:asciiTheme="minorHAnsi" w:hAnsiTheme="minorHAnsi"/>
                <w:noProof/>
                <w:webHidden/>
              </w:rPr>
              <w:fldChar w:fldCharType="separate"/>
            </w:r>
            <w:r w:rsidR="00FA28AF">
              <w:rPr>
                <w:rFonts w:asciiTheme="minorHAnsi" w:hAnsiTheme="minorHAnsi"/>
                <w:noProof/>
                <w:webHidden/>
              </w:rPr>
              <w:t>5</w:t>
            </w:r>
            <w:r w:rsidR="00FA28AF" w:rsidRPr="00FA28AF">
              <w:rPr>
                <w:rFonts w:asciiTheme="minorHAnsi" w:hAnsiTheme="minorHAnsi"/>
                <w:noProof/>
                <w:webHidden/>
              </w:rPr>
              <w:fldChar w:fldCharType="end"/>
            </w:r>
          </w:hyperlink>
        </w:p>
        <w:p w:rsidR="00FA28AF" w:rsidRPr="00FA28AF" w:rsidRDefault="00EA5FBB">
          <w:pPr>
            <w:pStyle w:val="TOC1"/>
            <w:tabs>
              <w:tab w:val="left" w:pos="660"/>
              <w:tab w:val="right" w:pos="9350"/>
            </w:tabs>
            <w:rPr>
              <w:rFonts w:asciiTheme="minorHAnsi" w:eastAsiaTheme="minorEastAsia" w:hAnsiTheme="minorHAnsi" w:cstheme="minorBidi"/>
              <w:noProof/>
            </w:rPr>
          </w:pPr>
          <w:hyperlink w:anchor="_Toc17366670" w:history="1">
            <w:r w:rsidR="00FA28AF" w:rsidRPr="00FA28AF">
              <w:rPr>
                <w:rStyle w:val="Hyperlink"/>
                <w:rFonts w:asciiTheme="minorHAnsi" w:eastAsia="Times New Roman" w:hAnsiTheme="minorHAnsi" w:cs="Times New Roman"/>
                <w:noProof/>
              </w:rPr>
              <w:t>3.0</w:t>
            </w:r>
            <w:r w:rsidR="00FA28AF" w:rsidRPr="00FA28AF">
              <w:rPr>
                <w:rFonts w:asciiTheme="minorHAnsi" w:eastAsiaTheme="minorEastAsia" w:hAnsiTheme="minorHAnsi" w:cstheme="minorBidi"/>
                <w:noProof/>
              </w:rPr>
              <w:tab/>
            </w:r>
            <w:r w:rsidR="00FA28AF" w:rsidRPr="00FA28AF">
              <w:rPr>
                <w:rStyle w:val="Hyperlink"/>
                <w:rFonts w:asciiTheme="minorHAnsi" w:hAnsiTheme="minorHAnsi"/>
                <w:noProof/>
              </w:rPr>
              <w:t>Privacy</w:t>
            </w:r>
            <w:r w:rsidR="00FA28AF" w:rsidRPr="00FA28AF">
              <w:rPr>
                <w:rFonts w:asciiTheme="minorHAnsi" w:hAnsiTheme="minorHAnsi"/>
                <w:noProof/>
                <w:webHidden/>
              </w:rPr>
              <w:tab/>
            </w:r>
            <w:r w:rsidR="00FA28AF" w:rsidRPr="00FA28AF">
              <w:rPr>
                <w:rFonts w:asciiTheme="minorHAnsi" w:hAnsiTheme="minorHAnsi"/>
                <w:noProof/>
                <w:webHidden/>
              </w:rPr>
              <w:fldChar w:fldCharType="begin"/>
            </w:r>
            <w:r w:rsidR="00FA28AF" w:rsidRPr="00FA28AF">
              <w:rPr>
                <w:rFonts w:asciiTheme="minorHAnsi" w:hAnsiTheme="minorHAnsi"/>
                <w:noProof/>
                <w:webHidden/>
              </w:rPr>
              <w:instrText xml:space="preserve"> PAGEREF _Toc17366670 \h </w:instrText>
            </w:r>
            <w:r w:rsidR="00FA28AF" w:rsidRPr="00FA28AF">
              <w:rPr>
                <w:rFonts w:asciiTheme="minorHAnsi" w:hAnsiTheme="minorHAnsi"/>
                <w:noProof/>
                <w:webHidden/>
              </w:rPr>
            </w:r>
            <w:r w:rsidR="00FA28AF" w:rsidRPr="00FA28AF">
              <w:rPr>
                <w:rFonts w:asciiTheme="minorHAnsi" w:hAnsiTheme="minorHAnsi"/>
                <w:noProof/>
                <w:webHidden/>
              </w:rPr>
              <w:fldChar w:fldCharType="separate"/>
            </w:r>
            <w:r w:rsidR="00FA28AF">
              <w:rPr>
                <w:rFonts w:asciiTheme="minorHAnsi" w:hAnsiTheme="minorHAnsi"/>
                <w:noProof/>
                <w:webHidden/>
              </w:rPr>
              <w:t>5</w:t>
            </w:r>
            <w:r w:rsidR="00FA28AF" w:rsidRPr="00FA28AF">
              <w:rPr>
                <w:rFonts w:asciiTheme="minorHAnsi" w:hAnsiTheme="minorHAnsi"/>
                <w:noProof/>
                <w:webHidden/>
              </w:rPr>
              <w:fldChar w:fldCharType="end"/>
            </w:r>
          </w:hyperlink>
        </w:p>
        <w:p w:rsidR="00FA28AF" w:rsidRPr="00FA28AF" w:rsidRDefault="00EA5FBB">
          <w:pPr>
            <w:pStyle w:val="TOC1"/>
            <w:tabs>
              <w:tab w:val="left" w:pos="660"/>
              <w:tab w:val="right" w:pos="9350"/>
            </w:tabs>
            <w:rPr>
              <w:rFonts w:asciiTheme="minorHAnsi" w:eastAsiaTheme="minorEastAsia" w:hAnsiTheme="minorHAnsi" w:cstheme="minorBidi"/>
              <w:noProof/>
            </w:rPr>
          </w:pPr>
          <w:hyperlink w:anchor="_Toc17366671" w:history="1">
            <w:r w:rsidR="00FA28AF" w:rsidRPr="00FA28AF">
              <w:rPr>
                <w:rStyle w:val="Hyperlink"/>
                <w:rFonts w:asciiTheme="minorHAnsi" w:eastAsia="Times New Roman" w:hAnsiTheme="minorHAnsi" w:cs="Times New Roman"/>
                <w:noProof/>
              </w:rPr>
              <w:t>4.0</w:t>
            </w:r>
            <w:r w:rsidR="00FA28AF" w:rsidRPr="00FA28AF">
              <w:rPr>
                <w:rFonts w:asciiTheme="minorHAnsi" w:eastAsiaTheme="minorEastAsia" w:hAnsiTheme="minorHAnsi" w:cstheme="minorBidi"/>
                <w:noProof/>
              </w:rPr>
              <w:tab/>
            </w:r>
            <w:r w:rsidR="00FA28AF" w:rsidRPr="00FA28AF">
              <w:rPr>
                <w:rStyle w:val="Hyperlink"/>
                <w:rFonts w:asciiTheme="minorHAnsi" w:hAnsiTheme="minorHAnsi"/>
                <w:noProof/>
              </w:rPr>
              <w:t>Confidentiality</w:t>
            </w:r>
            <w:r w:rsidR="00FA28AF" w:rsidRPr="00FA28AF">
              <w:rPr>
                <w:rFonts w:asciiTheme="minorHAnsi" w:hAnsiTheme="minorHAnsi"/>
                <w:noProof/>
                <w:webHidden/>
              </w:rPr>
              <w:tab/>
            </w:r>
            <w:r w:rsidR="00FA28AF" w:rsidRPr="00FA28AF">
              <w:rPr>
                <w:rFonts w:asciiTheme="minorHAnsi" w:hAnsiTheme="minorHAnsi"/>
                <w:noProof/>
                <w:webHidden/>
              </w:rPr>
              <w:fldChar w:fldCharType="begin"/>
            </w:r>
            <w:r w:rsidR="00FA28AF" w:rsidRPr="00FA28AF">
              <w:rPr>
                <w:rFonts w:asciiTheme="minorHAnsi" w:hAnsiTheme="minorHAnsi"/>
                <w:noProof/>
                <w:webHidden/>
              </w:rPr>
              <w:instrText xml:space="preserve"> PAGEREF _Toc17366671 \h </w:instrText>
            </w:r>
            <w:r w:rsidR="00FA28AF" w:rsidRPr="00FA28AF">
              <w:rPr>
                <w:rFonts w:asciiTheme="minorHAnsi" w:hAnsiTheme="minorHAnsi"/>
                <w:noProof/>
                <w:webHidden/>
              </w:rPr>
            </w:r>
            <w:r w:rsidR="00FA28AF" w:rsidRPr="00FA28AF">
              <w:rPr>
                <w:rFonts w:asciiTheme="minorHAnsi" w:hAnsiTheme="minorHAnsi"/>
                <w:noProof/>
                <w:webHidden/>
              </w:rPr>
              <w:fldChar w:fldCharType="separate"/>
            </w:r>
            <w:r w:rsidR="00FA28AF">
              <w:rPr>
                <w:rFonts w:asciiTheme="minorHAnsi" w:hAnsiTheme="minorHAnsi"/>
                <w:noProof/>
                <w:webHidden/>
              </w:rPr>
              <w:t>5</w:t>
            </w:r>
            <w:r w:rsidR="00FA28AF" w:rsidRPr="00FA28AF">
              <w:rPr>
                <w:rFonts w:asciiTheme="minorHAnsi" w:hAnsiTheme="minorHAnsi"/>
                <w:noProof/>
                <w:webHidden/>
              </w:rPr>
              <w:fldChar w:fldCharType="end"/>
            </w:r>
          </w:hyperlink>
        </w:p>
        <w:p w:rsidR="00FA28AF" w:rsidRPr="00FA28AF" w:rsidRDefault="00EA5FBB">
          <w:pPr>
            <w:pStyle w:val="TOC1"/>
            <w:tabs>
              <w:tab w:val="left" w:pos="660"/>
              <w:tab w:val="right" w:pos="9350"/>
            </w:tabs>
            <w:rPr>
              <w:rFonts w:asciiTheme="minorHAnsi" w:eastAsiaTheme="minorEastAsia" w:hAnsiTheme="minorHAnsi" w:cstheme="minorBidi"/>
              <w:noProof/>
            </w:rPr>
          </w:pPr>
          <w:hyperlink w:anchor="_Toc17366672" w:history="1">
            <w:r w:rsidR="00FA28AF" w:rsidRPr="00FA28AF">
              <w:rPr>
                <w:rStyle w:val="Hyperlink"/>
                <w:rFonts w:asciiTheme="minorHAnsi" w:hAnsiTheme="minorHAnsi"/>
                <w:i/>
                <w:noProof/>
              </w:rPr>
              <w:t>4.1</w:t>
            </w:r>
            <w:r w:rsidR="00FA28AF" w:rsidRPr="00FA28AF">
              <w:rPr>
                <w:rFonts w:asciiTheme="minorHAnsi" w:eastAsiaTheme="minorEastAsia" w:hAnsiTheme="minorHAnsi" w:cstheme="minorBidi"/>
                <w:noProof/>
              </w:rPr>
              <w:tab/>
            </w:r>
            <w:r w:rsidR="00FA28AF" w:rsidRPr="00FA28AF">
              <w:rPr>
                <w:rStyle w:val="Hyperlink"/>
                <w:rFonts w:asciiTheme="minorHAnsi" w:eastAsia="Times New Roman" w:hAnsiTheme="minorHAnsi" w:cs="Times New Roman"/>
                <w:i/>
                <w:noProof/>
              </w:rPr>
              <w:t>Describe the provisions to protect the confidentiality of data.</w:t>
            </w:r>
            <w:r w:rsidR="00FA28AF" w:rsidRPr="00FA28AF">
              <w:rPr>
                <w:rFonts w:asciiTheme="minorHAnsi" w:hAnsiTheme="minorHAnsi"/>
                <w:noProof/>
                <w:webHidden/>
              </w:rPr>
              <w:tab/>
            </w:r>
            <w:r w:rsidR="00FA28AF" w:rsidRPr="00FA28AF">
              <w:rPr>
                <w:rFonts w:asciiTheme="minorHAnsi" w:hAnsiTheme="minorHAnsi"/>
                <w:noProof/>
                <w:webHidden/>
              </w:rPr>
              <w:fldChar w:fldCharType="begin"/>
            </w:r>
            <w:r w:rsidR="00FA28AF" w:rsidRPr="00FA28AF">
              <w:rPr>
                <w:rFonts w:asciiTheme="minorHAnsi" w:hAnsiTheme="minorHAnsi"/>
                <w:noProof/>
                <w:webHidden/>
              </w:rPr>
              <w:instrText xml:space="preserve"> PAGEREF _Toc17366672 \h </w:instrText>
            </w:r>
            <w:r w:rsidR="00FA28AF" w:rsidRPr="00FA28AF">
              <w:rPr>
                <w:rFonts w:asciiTheme="minorHAnsi" w:hAnsiTheme="minorHAnsi"/>
                <w:noProof/>
                <w:webHidden/>
              </w:rPr>
            </w:r>
            <w:r w:rsidR="00FA28AF" w:rsidRPr="00FA28AF">
              <w:rPr>
                <w:rFonts w:asciiTheme="minorHAnsi" w:hAnsiTheme="minorHAnsi"/>
                <w:noProof/>
                <w:webHidden/>
              </w:rPr>
              <w:fldChar w:fldCharType="separate"/>
            </w:r>
            <w:r w:rsidR="00FA28AF">
              <w:rPr>
                <w:rFonts w:asciiTheme="minorHAnsi" w:hAnsiTheme="minorHAnsi"/>
                <w:noProof/>
                <w:webHidden/>
              </w:rPr>
              <w:t>5</w:t>
            </w:r>
            <w:r w:rsidR="00FA28AF" w:rsidRPr="00FA28AF">
              <w:rPr>
                <w:rFonts w:asciiTheme="minorHAnsi" w:hAnsiTheme="minorHAnsi"/>
                <w:noProof/>
                <w:webHidden/>
              </w:rPr>
              <w:fldChar w:fldCharType="end"/>
            </w:r>
          </w:hyperlink>
        </w:p>
        <w:p w:rsidR="00FA28AF" w:rsidRPr="00FA28AF" w:rsidRDefault="00EA5FBB">
          <w:pPr>
            <w:pStyle w:val="TOC1"/>
            <w:tabs>
              <w:tab w:val="left" w:pos="660"/>
              <w:tab w:val="right" w:pos="9350"/>
            </w:tabs>
            <w:rPr>
              <w:rFonts w:asciiTheme="minorHAnsi" w:eastAsiaTheme="minorEastAsia" w:hAnsiTheme="minorHAnsi" w:cstheme="minorBidi"/>
              <w:noProof/>
            </w:rPr>
          </w:pPr>
          <w:hyperlink w:anchor="_Toc17366673" w:history="1">
            <w:r w:rsidR="00FA28AF" w:rsidRPr="00FA28AF">
              <w:rPr>
                <w:rStyle w:val="Hyperlink"/>
                <w:rFonts w:asciiTheme="minorHAnsi" w:eastAsia="Times New Roman" w:hAnsiTheme="minorHAnsi" w:cs="Times New Roman"/>
                <w:noProof/>
              </w:rPr>
              <w:t>5.0</w:t>
            </w:r>
            <w:r w:rsidR="00FA28AF" w:rsidRPr="00FA28AF">
              <w:rPr>
                <w:rFonts w:asciiTheme="minorHAnsi" w:eastAsiaTheme="minorEastAsia" w:hAnsiTheme="minorHAnsi" w:cstheme="minorBidi"/>
                <w:noProof/>
              </w:rPr>
              <w:tab/>
            </w:r>
            <w:r w:rsidR="00FA28AF" w:rsidRPr="00FA28AF">
              <w:rPr>
                <w:rStyle w:val="Hyperlink"/>
                <w:rFonts w:asciiTheme="minorHAnsi" w:hAnsiTheme="minorHAnsi"/>
                <w:noProof/>
              </w:rPr>
              <w:t>Risks and Benefits</w:t>
            </w:r>
            <w:r w:rsidR="00FA28AF" w:rsidRPr="00FA28AF">
              <w:rPr>
                <w:rFonts w:asciiTheme="minorHAnsi" w:hAnsiTheme="minorHAnsi"/>
                <w:noProof/>
                <w:webHidden/>
              </w:rPr>
              <w:tab/>
            </w:r>
            <w:r w:rsidR="00FA28AF" w:rsidRPr="00FA28AF">
              <w:rPr>
                <w:rFonts w:asciiTheme="minorHAnsi" w:hAnsiTheme="minorHAnsi"/>
                <w:noProof/>
                <w:webHidden/>
              </w:rPr>
              <w:fldChar w:fldCharType="begin"/>
            </w:r>
            <w:r w:rsidR="00FA28AF" w:rsidRPr="00FA28AF">
              <w:rPr>
                <w:rFonts w:asciiTheme="minorHAnsi" w:hAnsiTheme="minorHAnsi"/>
                <w:noProof/>
                <w:webHidden/>
              </w:rPr>
              <w:instrText xml:space="preserve"> PAGEREF _Toc17366673 \h </w:instrText>
            </w:r>
            <w:r w:rsidR="00FA28AF" w:rsidRPr="00FA28AF">
              <w:rPr>
                <w:rFonts w:asciiTheme="minorHAnsi" w:hAnsiTheme="minorHAnsi"/>
                <w:noProof/>
                <w:webHidden/>
              </w:rPr>
            </w:r>
            <w:r w:rsidR="00FA28AF" w:rsidRPr="00FA28AF">
              <w:rPr>
                <w:rFonts w:asciiTheme="minorHAnsi" w:hAnsiTheme="minorHAnsi"/>
                <w:noProof/>
                <w:webHidden/>
              </w:rPr>
              <w:fldChar w:fldCharType="separate"/>
            </w:r>
            <w:r w:rsidR="00FA28AF">
              <w:rPr>
                <w:rFonts w:asciiTheme="minorHAnsi" w:hAnsiTheme="minorHAnsi"/>
                <w:noProof/>
                <w:webHidden/>
              </w:rPr>
              <w:t>6</w:t>
            </w:r>
            <w:r w:rsidR="00FA28AF" w:rsidRPr="00FA28AF">
              <w:rPr>
                <w:rFonts w:asciiTheme="minorHAnsi" w:hAnsiTheme="minorHAnsi"/>
                <w:noProof/>
                <w:webHidden/>
              </w:rPr>
              <w:fldChar w:fldCharType="end"/>
            </w:r>
          </w:hyperlink>
        </w:p>
        <w:p w:rsidR="00FA28AF" w:rsidRPr="00FA28AF" w:rsidRDefault="00EA5FBB">
          <w:pPr>
            <w:pStyle w:val="TOC1"/>
            <w:tabs>
              <w:tab w:val="left" w:pos="660"/>
              <w:tab w:val="right" w:pos="9350"/>
            </w:tabs>
            <w:rPr>
              <w:rFonts w:asciiTheme="minorHAnsi" w:eastAsiaTheme="minorEastAsia" w:hAnsiTheme="minorHAnsi" w:cstheme="minorBidi"/>
              <w:noProof/>
            </w:rPr>
          </w:pPr>
          <w:hyperlink w:anchor="_Toc17366674" w:history="1">
            <w:r w:rsidR="00FA28AF" w:rsidRPr="00FA28AF">
              <w:rPr>
                <w:rStyle w:val="Hyperlink"/>
                <w:rFonts w:asciiTheme="minorHAnsi" w:eastAsia="Times New Roman" w:hAnsiTheme="minorHAnsi" w:cs="Times New Roman"/>
                <w:noProof/>
              </w:rPr>
              <w:t>6.0</w:t>
            </w:r>
            <w:r w:rsidR="00FA28AF" w:rsidRPr="00FA28AF">
              <w:rPr>
                <w:rFonts w:asciiTheme="minorHAnsi" w:eastAsiaTheme="minorEastAsia" w:hAnsiTheme="minorHAnsi" w:cstheme="minorBidi"/>
                <w:noProof/>
              </w:rPr>
              <w:tab/>
            </w:r>
            <w:r w:rsidR="00FA28AF" w:rsidRPr="00FA28AF">
              <w:rPr>
                <w:rStyle w:val="Hyperlink"/>
                <w:rFonts w:asciiTheme="minorHAnsi" w:hAnsiTheme="minorHAnsi"/>
                <w:noProof/>
              </w:rPr>
              <w:t>Consent Process</w:t>
            </w:r>
            <w:r w:rsidR="00FA28AF" w:rsidRPr="00FA28AF">
              <w:rPr>
                <w:rFonts w:asciiTheme="minorHAnsi" w:hAnsiTheme="minorHAnsi"/>
                <w:noProof/>
                <w:webHidden/>
              </w:rPr>
              <w:tab/>
            </w:r>
            <w:r w:rsidR="00FA28AF" w:rsidRPr="00FA28AF">
              <w:rPr>
                <w:rFonts w:asciiTheme="minorHAnsi" w:hAnsiTheme="minorHAnsi"/>
                <w:noProof/>
                <w:webHidden/>
              </w:rPr>
              <w:fldChar w:fldCharType="begin"/>
            </w:r>
            <w:r w:rsidR="00FA28AF" w:rsidRPr="00FA28AF">
              <w:rPr>
                <w:rFonts w:asciiTheme="minorHAnsi" w:hAnsiTheme="minorHAnsi"/>
                <w:noProof/>
                <w:webHidden/>
              </w:rPr>
              <w:instrText xml:space="preserve"> PAGEREF _Toc17366674 \h </w:instrText>
            </w:r>
            <w:r w:rsidR="00FA28AF" w:rsidRPr="00FA28AF">
              <w:rPr>
                <w:rFonts w:asciiTheme="minorHAnsi" w:hAnsiTheme="minorHAnsi"/>
                <w:noProof/>
                <w:webHidden/>
              </w:rPr>
            </w:r>
            <w:r w:rsidR="00FA28AF" w:rsidRPr="00FA28AF">
              <w:rPr>
                <w:rFonts w:asciiTheme="minorHAnsi" w:hAnsiTheme="minorHAnsi"/>
                <w:noProof/>
                <w:webHidden/>
              </w:rPr>
              <w:fldChar w:fldCharType="separate"/>
            </w:r>
            <w:r w:rsidR="00FA28AF">
              <w:rPr>
                <w:rFonts w:asciiTheme="minorHAnsi" w:hAnsiTheme="minorHAnsi"/>
                <w:noProof/>
                <w:webHidden/>
              </w:rPr>
              <w:t>6</w:t>
            </w:r>
            <w:r w:rsidR="00FA28AF" w:rsidRPr="00FA28AF">
              <w:rPr>
                <w:rFonts w:asciiTheme="minorHAnsi" w:hAnsiTheme="minorHAnsi"/>
                <w:noProof/>
                <w:webHidden/>
              </w:rPr>
              <w:fldChar w:fldCharType="end"/>
            </w:r>
          </w:hyperlink>
        </w:p>
        <w:p w:rsidR="00FA28AF" w:rsidRPr="00FA28AF" w:rsidRDefault="00EA5FBB">
          <w:pPr>
            <w:pStyle w:val="TOC1"/>
            <w:tabs>
              <w:tab w:val="left" w:pos="660"/>
              <w:tab w:val="right" w:pos="9350"/>
            </w:tabs>
            <w:rPr>
              <w:rFonts w:asciiTheme="minorHAnsi" w:eastAsiaTheme="minorEastAsia" w:hAnsiTheme="minorHAnsi" w:cstheme="minorBidi"/>
              <w:noProof/>
            </w:rPr>
          </w:pPr>
          <w:hyperlink w:anchor="_Toc17366675" w:history="1">
            <w:r w:rsidR="00FA28AF" w:rsidRPr="00FA28AF">
              <w:rPr>
                <w:rStyle w:val="Hyperlink"/>
                <w:rFonts w:asciiTheme="minorHAnsi" w:eastAsia="Times New Roman" w:hAnsiTheme="minorHAnsi" w:cs="Times New Roman"/>
                <w:noProof/>
              </w:rPr>
              <w:t>7.0</w:t>
            </w:r>
            <w:r w:rsidR="00FA28AF" w:rsidRPr="00FA28AF">
              <w:rPr>
                <w:rFonts w:asciiTheme="minorHAnsi" w:eastAsiaTheme="minorEastAsia" w:hAnsiTheme="minorHAnsi" w:cstheme="minorBidi"/>
                <w:noProof/>
              </w:rPr>
              <w:tab/>
            </w:r>
            <w:r w:rsidR="00FA28AF" w:rsidRPr="00FA28AF">
              <w:rPr>
                <w:rStyle w:val="Hyperlink"/>
                <w:rFonts w:asciiTheme="minorHAnsi" w:hAnsiTheme="minorHAnsi"/>
                <w:noProof/>
              </w:rPr>
              <w:t>Process to Document Consent</w:t>
            </w:r>
            <w:r w:rsidR="00FA28AF" w:rsidRPr="00FA28AF">
              <w:rPr>
                <w:rFonts w:asciiTheme="minorHAnsi" w:hAnsiTheme="minorHAnsi"/>
                <w:noProof/>
                <w:webHidden/>
              </w:rPr>
              <w:tab/>
            </w:r>
            <w:r w:rsidR="00FA28AF" w:rsidRPr="00FA28AF">
              <w:rPr>
                <w:rFonts w:asciiTheme="minorHAnsi" w:hAnsiTheme="minorHAnsi"/>
                <w:noProof/>
                <w:webHidden/>
              </w:rPr>
              <w:fldChar w:fldCharType="begin"/>
            </w:r>
            <w:r w:rsidR="00FA28AF" w:rsidRPr="00FA28AF">
              <w:rPr>
                <w:rFonts w:asciiTheme="minorHAnsi" w:hAnsiTheme="minorHAnsi"/>
                <w:noProof/>
                <w:webHidden/>
              </w:rPr>
              <w:instrText xml:space="preserve"> PAGEREF _Toc17366675 \h </w:instrText>
            </w:r>
            <w:r w:rsidR="00FA28AF" w:rsidRPr="00FA28AF">
              <w:rPr>
                <w:rFonts w:asciiTheme="minorHAnsi" w:hAnsiTheme="minorHAnsi"/>
                <w:noProof/>
                <w:webHidden/>
              </w:rPr>
            </w:r>
            <w:r w:rsidR="00FA28AF" w:rsidRPr="00FA28AF">
              <w:rPr>
                <w:rFonts w:asciiTheme="minorHAnsi" w:hAnsiTheme="minorHAnsi"/>
                <w:noProof/>
                <w:webHidden/>
              </w:rPr>
              <w:fldChar w:fldCharType="separate"/>
            </w:r>
            <w:r w:rsidR="00FA28AF">
              <w:rPr>
                <w:rFonts w:asciiTheme="minorHAnsi" w:hAnsiTheme="minorHAnsi"/>
                <w:noProof/>
                <w:webHidden/>
              </w:rPr>
              <w:t>7</w:t>
            </w:r>
            <w:r w:rsidR="00FA28AF" w:rsidRPr="00FA28AF">
              <w:rPr>
                <w:rFonts w:asciiTheme="minorHAnsi" w:hAnsiTheme="minorHAnsi"/>
                <w:noProof/>
                <w:webHidden/>
              </w:rPr>
              <w:fldChar w:fldCharType="end"/>
            </w:r>
          </w:hyperlink>
        </w:p>
        <w:p w:rsidR="00C8259F" w:rsidRPr="00FA28AF" w:rsidRDefault="00931EE8">
          <w:pPr>
            <w:rPr>
              <w:rFonts w:asciiTheme="minorHAnsi" w:hAnsiTheme="minorHAnsi"/>
            </w:rPr>
          </w:pPr>
          <w:r w:rsidRPr="00FA28AF">
            <w:rPr>
              <w:rFonts w:asciiTheme="minorHAnsi" w:hAnsiTheme="minorHAnsi"/>
            </w:rPr>
            <w:fldChar w:fldCharType="end"/>
          </w:r>
        </w:p>
      </w:sdtContent>
    </w:sdt>
    <w:p w:rsidR="00C8259F" w:rsidRPr="00FA28AF" w:rsidRDefault="00C8259F">
      <w:pPr>
        <w:rPr>
          <w:rFonts w:asciiTheme="minorHAnsi" w:hAnsiTheme="minorHAnsi"/>
          <w:b/>
        </w:rPr>
      </w:pPr>
    </w:p>
    <w:p w:rsidR="00C8259F" w:rsidRPr="00FA28AF" w:rsidRDefault="00C8259F">
      <w:pPr>
        <w:rPr>
          <w:rFonts w:asciiTheme="minorHAnsi" w:hAnsiTheme="minorHAnsi"/>
          <w:b/>
        </w:rPr>
      </w:pPr>
    </w:p>
    <w:p w:rsidR="00C8259F" w:rsidRPr="00FA28AF" w:rsidRDefault="00C8259F">
      <w:pPr>
        <w:rPr>
          <w:rFonts w:asciiTheme="minorHAnsi" w:hAnsiTheme="minorHAnsi"/>
          <w:b/>
        </w:rPr>
      </w:pPr>
    </w:p>
    <w:p w:rsidR="003603ED" w:rsidRPr="00FA28AF" w:rsidRDefault="003603ED">
      <w:pPr>
        <w:autoSpaceDE/>
        <w:autoSpaceDN/>
        <w:adjustRightInd/>
        <w:rPr>
          <w:rFonts w:asciiTheme="minorHAnsi" w:hAnsiTheme="minorHAnsi"/>
          <w:b/>
        </w:rPr>
      </w:pPr>
      <w:r w:rsidRPr="00FA28AF">
        <w:rPr>
          <w:rFonts w:asciiTheme="minorHAnsi" w:hAnsiTheme="minorHAnsi"/>
        </w:rPr>
        <w:br w:type="page"/>
      </w:r>
    </w:p>
    <w:p w:rsidR="00FA28AF" w:rsidRPr="00FA28AF" w:rsidRDefault="00931EE8" w:rsidP="00FA28AF">
      <w:pPr>
        <w:pStyle w:val="Heading1"/>
        <w:numPr>
          <w:ilvl w:val="0"/>
          <w:numId w:val="1"/>
        </w:numPr>
        <w:rPr>
          <w:rFonts w:asciiTheme="minorHAnsi" w:hAnsiTheme="minorHAnsi"/>
          <w:sz w:val="24"/>
          <w:szCs w:val="24"/>
        </w:rPr>
      </w:pPr>
      <w:bookmarkStart w:id="2" w:name="_Toc17366664"/>
      <w:r w:rsidRPr="00FA28AF">
        <w:rPr>
          <w:rFonts w:asciiTheme="minorHAnsi" w:hAnsiTheme="minorHAnsi"/>
          <w:sz w:val="24"/>
          <w:szCs w:val="24"/>
        </w:rPr>
        <w:lastRenderedPageBreak/>
        <w:t>Background and HUD Procedures</w:t>
      </w:r>
      <w:bookmarkEnd w:id="2"/>
      <w:r w:rsidRPr="00FA28AF">
        <w:rPr>
          <w:rFonts w:asciiTheme="minorHAnsi" w:hAnsiTheme="minorHAnsi"/>
          <w:sz w:val="24"/>
          <w:szCs w:val="24"/>
        </w:rPr>
        <w:t xml:space="preserve"> </w:t>
      </w:r>
    </w:p>
    <w:p w:rsidR="00FA28AF" w:rsidRPr="00FA28AF" w:rsidRDefault="00931EE8" w:rsidP="00FA28AF">
      <w:pPr>
        <w:pStyle w:val="Heading1"/>
        <w:numPr>
          <w:ilvl w:val="0"/>
          <w:numId w:val="0"/>
        </w:numPr>
        <w:ind w:left="720"/>
        <w:rPr>
          <w:rFonts w:asciiTheme="minorHAnsi" w:hAnsiTheme="minorHAnsi"/>
          <w:sz w:val="24"/>
          <w:szCs w:val="24"/>
        </w:rPr>
      </w:pPr>
      <w:bookmarkStart w:id="3" w:name="_Toc17366665"/>
      <w:r w:rsidRPr="00FA28AF">
        <w:rPr>
          <w:rFonts w:asciiTheme="minorHAnsi" w:hAnsiTheme="minorHAnsi"/>
          <w:b w:val="0"/>
          <w:color w:val="FF0000"/>
          <w:sz w:val="24"/>
          <w:szCs w:val="24"/>
        </w:rPr>
        <w:t>If you reference a separate document in a response on this form, specify the section or page number of that document (e.g. FDA HDE Approval)</w:t>
      </w:r>
      <w:bookmarkEnd w:id="3"/>
    </w:p>
    <w:p w:rsidR="00C8259F" w:rsidRPr="00FA28AF" w:rsidRDefault="00931EE8" w:rsidP="00FA28AF">
      <w:pPr>
        <w:pStyle w:val="Heading1"/>
        <w:numPr>
          <w:ilvl w:val="1"/>
          <w:numId w:val="1"/>
        </w:numPr>
        <w:ind w:hanging="540"/>
        <w:rPr>
          <w:rFonts w:asciiTheme="minorHAnsi" w:hAnsiTheme="minorHAnsi"/>
          <w:b w:val="0"/>
          <w:sz w:val="24"/>
          <w:szCs w:val="24"/>
        </w:rPr>
      </w:pPr>
      <w:bookmarkStart w:id="4" w:name="_Toc17366666"/>
      <w:r w:rsidRPr="00FA28AF">
        <w:rPr>
          <w:rFonts w:asciiTheme="minorHAnsi" w:eastAsia="Times New Roman" w:hAnsiTheme="minorHAnsi" w:cs="Times New Roman"/>
          <w:b w:val="0"/>
          <w:i/>
          <w:color w:val="000000"/>
          <w:sz w:val="24"/>
          <w:szCs w:val="24"/>
        </w:rPr>
        <w:t>Provide a description of the device, indications for its use, and a summary of how you propose to use the device.</w:t>
      </w:r>
      <w:bookmarkEnd w:id="4"/>
      <w:r w:rsidRPr="00FA28AF">
        <w:rPr>
          <w:rFonts w:asciiTheme="minorHAnsi" w:eastAsia="Times New Roman" w:hAnsiTheme="minorHAnsi" w:cs="Times New Roman"/>
          <w:b w:val="0"/>
          <w:i/>
          <w:color w:val="000000"/>
          <w:sz w:val="24"/>
          <w:szCs w:val="24"/>
        </w:rPr>
        <w:t xml:space="preserve"> </w:t>
      </w:r>
    </w:p>
    <w:p w:rsidR="00C8259F" w:rsidRPr="00FA28AF" w:rsidRDefault="00931EE8" w:rsidP="00FA28AF">
      <w:pPr>
        <w:pBdr>
          <w:top w:val="nil"/>
          <w:left w:val="nil"/>
          <w:bottom w:val="nil"/>
          <w:right w:val="nil"/>
          <w:between w:val="nil"/>
        </w:pBdr>
        <w:shd w:val="clear" w:color="auto" w:fill="F2F2F2"/>
        <w:spacing w:before="120" w:after="120"/>
        <w:ind w:left="1260"/>
        <w:rPr>
          <w:rFonts w:asciiTheme="minorHAnsi" w:eastAsia="Times New Roman" w:hAnsiTheme="minorHAnsi" w:cs="Times New Roman"/>
          <w:color w:val="000000"/>
        </w:rPr>
      </w:pPr>
      <w:r w:rsidRPr="00FA28AF">
        <w:rPr>
          <w:rFonts w:asciiTheme="minorHAnsi" w:eastAsia="Times New Roman" w:hAnsiTheme="minorHAnsi" w:cs="Times New Roman"/>
          <w:color w:val="000000"/>
        </w:rPr>
        <w:t xml:space="preserve">Response: </w:t>
      </w:r>
      <w:r w:rsidRPr="00FA28AF">
        <w:rPr>
          <w:rFonts w:asciiTheme="minorHAnsi" w:eastAsia="Times New Roman" w:hAnsiTheme="minorHAnsi" w:cs="Times New Roman"/>
          <w:i/>
          <w:color w:val="808080"/>
        </w:rPr>
        <w:t>Click here to enter text.</w:t>
      </w:r>
    </w:p>
    <w:p w:rsidR="00C8259F" w:rsidRPr="00FA28AF" w:rsidRDefault="00931EE8">
      <w:pPr>
        <w:numPr>
          <w:ilvl w:val="1"/>
          <w:numId w:val="3"/>
        </w:numPr>
        <w:pBdr>
          <w:top w:val="nil"/>
          <w:left w:val="nil"/>
          <w:bottom w:val="nil"/>
          <w:right w:val="nil"/>
          <w:between w:val="nil"/>
        </w:pBdr>
        <w:spacing w:before="120" w:after="120"/>
        <w:ind w:hanging="540"/>
        <w:rPr>
          <w:rFonts w:asciiTheme="minorHAnsi" w:hAnsiTheme="minorHAnsi"/>
        </w:rPr>
      </w:pPr>
      <w:r w:rsidRPr="00FA28AF">
        <w:rPr>
          <w:rFonts w:asciiTheme="minorHAnsi" w:eastAsia="Times New Roman" w:hAnsiTheme="minorHAnsi" w:cs="Times New Roman"/>
          <w:i/>
        </w:rPr>
        <w:t>Confirm</w:t>
      </w:r>
      <w:r w:rsidRPr="00FA28AF">
        <w:rPr>
          <w:rFonts w:asciiTheme="minorHAnsi" w:eastAsia="Times New Roman" w:hAnsiTheme="minorHAnsi" w:cs="Times New Roman"/>
          <w:i/>
          <w:color w:val="000000"/>
        </w:rPr>
        <w:t xml:space="preserve"> whether the proposed use of the HUD is within the scope of the indication approved in the HDE.</w:t>
      </w:r>
    </w:p>
    <w:p w:rsidR="00C8259F" w:rsidRPr="00FA28AF" w:rsidRDefault="00931EE8" w:rsidP="00FA28AF">
      <w:pPr>
        <w:pBdr>
          <w:top w:val="nil"/>
          <w:left w:val="nil"/>
          <w:bottom w:val="nil"/>
          <w:right w:val="nil"/>
          <w:between w:val="nil"/>
        </w:pBdr>
        <w:shd w:val="clear" w:color="auto" w:fill="F2F2F2"/>
        <w:spacing w:before="120" w:after="120"/>
        <w:ind w:left="1260"/>
        <w:rPr>
          <w:rFonts w:asciiTheme="minorHAnsi" w:eastAsia="Times New Roman" w:hAnsiTheme="minorHAnsi" w:cs="Times New Roman"/>
          <w:color w:val="000000"/>
        </w:rPr>
      </w:pPr>
      <w:r w:rsidRPr="00FA28AF">
        <w:rPr>
          <w:rFonts w:asciiTheme="minorHAnsi" w:eastAsia="Times New Roman" w:hAnsiTheme="minorHAnsi" w:cs="Times New Roman"/>
          <w:color w:val="000000"/>
        </w:rPr>
        <w:t xml:space="preserve">Response: </w:t>
      </w:r>
      <w:r w:rsidRPr="00FA28AF">
        <w:rPr>
          <w:rFonts w:asciiTheme="minorHAnsi" w:eastAsia="Times New Roman" w:hAnsiTheme="minorHAnsi" w:cs="Times New Roman"/>
          <w:i/>
          <w:color w:val="808080"/>
        </w:rPr>
        <w:t>Click here to enter text.</w:t>
      </w:r>
    </w:p>
    <w:p w:rsidR="00C8259F" w:rsidRPr="00FA28AF" w:rsidRDefault="00931EE8">
      <w:pPr>
        <w:numPr>
          <w:ilvl w:val="1"/>
          <w:numId w:val="3"/>
        </w:numPr>
        <w:pBdr>
          <w:top w:val="nil"/>
          <w:left w:val="nil"/>
          <w:bottom w:val="nil"/>
          <w:right w:val="nil"/>
          <w:between w:val="nil"/>
        </w:pBdr>
        <w:spacing w:before="120" w:after="120"/>
        <w:ind w:hanging="540"/>
        <w:rPr>
          <w:rFonts w:asciiTheme="minorHAnsi" w:hAnsiTheme="minorHAnsi"/>
        </w:rPr>
      </w:pPr>
      <w:r w:rsidRPr="00FA28AF">
        <w:rPr>
          <w:rFonts w:asciiTheme="minorHAnsi" w:eastAsia="Times New Roman" w:hAnsiTheme="minorHAnsi" w:cs="Times New Roman"/>
          <w:i/>
          <w:color w:val="000000"/>
        </w:rPr>
        <w:t xml:space="preserve"> Indicate any screening procedures for identifying patients who are eligible to receive the HUD. </w:t>
      </w:r>
    </w:p>
    <w:p w:rsidR="00C8259F" w:rsidRPr="00FA28AF" w:rsidRDefault="00931EE8" w:rsidP="00FA28AF">
      <w:pPr>
        <w:pBdr>
          <w:top w:val="nil"/>
          <w:left w:val="nil"/>
          <w:bottom w:val="nil"/>
          <w:right w:val="nil"/>
          <w:between w:val="nil"/>
        </w:pBdr>
        <w:shd w:val="clear" w:color="auto" w:fill="F2F2F2"/>
        <w:spacing w:before="120" w:after="120"/>
        <w:ind w:left="1260"/>
        <w:rPr>
          <w:rFonts w:asciiTheme="minorHAnsi" w:eastAsia="Times New Roman" w:hAnsiTheme="minorHAnsi" w:cs="Times New Roman"/>
          <w:color w:val="000000"/>
        </w:rPr>
      </w:pPr>
      <w:r w:rsidRPr="00FA28AF">
        <w:rPr>
          <w:rFonts w:asciiTheme="minorHAnsi" w:eastAsia="Times New Roman" w:hAnsiTheme="minorHAnsi" w:cs="Times New Roman"/>
          <w:color w:val="000000"/>
        </w:rPr>
        <w:t xml:space="preserve">Response: </w:t>
      </w:r>
      <w:r w:rsidRPr="00FA28AF">
        <w:rPr>
          <w:rFonts w:asciiTheme="minorHAnsi" w:eastAsia="Times New Roman" w:hAnsiTheme="minorHAnsi" w:cs="Times New Roman"/>
          <w:i/>
          <w:color w:val="808080"/>
        </w:rPr>
        <w:t>Click here to enter text.</w:t>
      </w:r>
    </w:p>
    <w:p w:rsidR="00C8259F" w:rsidRPr="00FA28AF" w:rsidRDefault="00931EE8" w:rsidP="00FA28AF">
      <w:pPr>
        <w:numPr>
          <w:ilvl w:val="1"/>
          <w:numId w:val="3"/>
        </w:numPr>
        <w:pBdr>
          <w:top w:val="nil"/>
          <w:left w:val="nil"/>
          <w:bottom w:val="nil"/>
          <w:right w:val="nil"/>
          <w:between w:val="nil"/>
        </w:pBdr>
        <w:spacing w:before="120" w:after="120"/>
        <w:ind w:hanging="540"/>
        <w:rPr>
          <w:rFonts w:asciiTheme="minorHAnsi" w:hAnsiTheme="minorHAnsi"/>
        </w:rPr>
      </w:pPr>
      <w:r w:rsidRPr="00FA28AF">
        <w:rPr>
          <w:rFonts w:asciiTheme="minorHAnsi" w:eastAsia="Times New Roman" w:hAnsiTheme="minorHAnsi" w:cs="Times New Roman"/>
          <w:i/>
          <w:color w:val="000000"/>
        </w:rPr>
        <w:t xml:space="preserve">Indicate any patient follow-up visits, tests, or procedures related to use or administration of the HUD. </w:t>
      </w:r>
    </w:p>
    <w:p w:rsidR="00C8259F" w:rsidRPr="00FA28AF" w:rsidRDefault="00931EE8" w:rsidP="00FA28AF">
      <w:pPr>
        <w:pBdr>
          <w:top w:val="nil"/>
          <w:left w:val="nil"/>
          <w:bottom w:val="nil"/>
          <w:right w:val="nil"/>
          <w:between w:val="nil"/>
        </w:pBdr>
        <w:shd w:val="clear" w:color="auto" w:fill="F2F2F2"/>
        <w:spacing w:before="120" w:after="120"/>
        <w:ind w:left="1260"/>
        <w:rPr>
          <w:rFonts w:asciiTheme="minorHAnsi" w:eastAsia="Times New Roman" w:hAnsiTheme="minorHAnsi" w:cs="Times New Roman"/>
          <w:color w:val="000000"/>
        </w:rPr>
      </w:pPr>
      <w:r w:rsidRPr="00FA28AF">
        <w:rPr>
          <w:rFonts w:asciiTheme="minorHAnsi" w:eastAsia="Times New Roman" w:hAnsiTheme="minorHAnsi" w:cs="Times New Roman"/>
          <w:color w:val="000000"/>
        </w:rPr>
        <w:t xml:space="preserve">Response: </w:t>
      </w:r>
      <w:r w:rsidRPr="00FA28AF">
        <w:rPr>
          <w:rFonts w:asciiTheme="minorHAnsi" w:eastAsia="Times New Roman" w:hAnsiTheme="minorHAnsi" w:cs="Times New Roman"/>
          <w:i/>
          <w:color w:val="808080"/>
        </w:rPr>
        <w:t>Click here to enter text.</w:t>
      </w:r>
    </w:p>
    <w:p w:rsidR="00FA28AF" w:rsidRPr="00FA28AF" w:rsidRDefault="00931EE8" w:rsidP="003603ED">
      <w:pPr>
        <w:pStyle w:val="Heading1"/>
        <w:numPr>
          <w:ilvl w:val="0"/>
          <w:numId w:val="1"/>
        </w:numPr>
        <w:rPr>
          <w:rFonts w:asciiTheme="minorHAnsi" w:hAnsiTheme="minorHAnsi"/>
          <w:sz w:val="24"/>
          <w:szCs w:val="24"/>
        </w:rPr>
      </w:pPr>
      <w:bookmarkStart w:id="5" w:name="_Toc17366667"/>
      <w:r w:rsidRPr="00FA28AF">
        <w:rPr>
          <w:rFonts w:asciiTheme="minorHAnsi" w:hAnsiTheme="minorHAnsi"/>
          <w:sz w:val="24"/>
          <w:szCs w:val="24"/>
        </w:rPr>
        <w:t>Resources and Other Approvals</w:t>
      </w:r>
      <w:bookmarkEnd w:id="5"/>
      <w:r w:rsidRPr="00FA28AF">
        <w:rPr>
          <w:rFonts w:asciiTheme="minorHAnsi" w:hAnsiTheme="minorHAnsi"/>
          <w:sz w:val="24"/>
          <w:szCs w:val="24"/>
        </w:rPr>
        <w:t xml:space="preserve"> </w:t>
      </w:r>
    </w:p>
    <w:p w:rsidR="003603ED" w:rsidRPr="00FA28AF" w:rsidRDefault="00931EE8" w:rsidP="00FA28AF">
      <w:pPr>
        <w:pStyle w:val="Heading1"/>
        <w:numPr>
          <w:ilvl w:val="0"/>
          <w:numId w:val="0"/>
        </w:numPr>
        <w:ind w:left="720"/>
        <w:rPr>
          <w:rFonts w:asciiTheme="minorHAnsi" w:hAnsiTheme="minorHAnsi"/>
          <w:sz w:val="24"/>
          <w:szCs w:val="24"/>
        </w:rPr>
      </w:pPr>
      <w:bookmarkStart w:id="6" w:name="_Toc17366668"/>
      <w:r w:rsidRPr="00FA28AF">
        <w:rPr>
          <w:rFonts w:asciiTheme="minorHAnsi" w:hAnsiTheme="minorHAnsi"/>
          <w:b w:val="0"/>
          <w:color w:val="FF0000"/>
          <w:sz w:val="24"/>
          <w:szCs w:val="24"/>
        </w:rPr>
        <w:t xml:space="preserve">See </w:t>
      </w:r>
      <w:hyperlink r:id="rId10" w:history="1">
        <w:r w:rsidRPr="00FA28AF">
          <w:rPr>
            <w:rStyle w:val="Hyperlink"/>
            <w:rFonts w:asciiTheme="minorHAnsi" w:hAnsiTheme="minorHAnsi"/>
            <w:b w:val="0"/>
            <w:sz w:val="24"/>
            <w:szCs w:val="24"/>
          </w:rPr>
          <w:t>HRP-309 Ancillary Review Matrix</w:t>
        </w:r>
      </w:hyperlink>
      <w:r w:rsidRPr="00FA28AF">
        <w:rPr>
          <w:rFonts w:asciiTheme="minorHAnsi" w:hAnsiTheme="minorHAnsi"/>
          <w:b w:val="0"/>
          <w:color w:val="FF0000"/>
          <w:sz w:val="24"/>
          <w:szCs w:val="24"/>
        </w:rPr>
        <w:t xml:space="preserve"> for additional information regarding required compliance reviews.</w:t>
      </w:r>
      <w:bookmarkEnd w:id="6"/>
    </w:p>
    <w:p w:rsidR="00C8259F" w:rsidRPr="00FA28AF" w:rsidRDefault="00931EE8" w:rsidP="00FA28AF">
      <w:pPr>
        <w:pStyle w:val="Heading1"/>
        <w:numPr>
          <w:ilvl w:val="1"/>
          <w:numId w:val="1"/>
        </w:numPr>
        <w:ind w:hanging="540"/>
        <w:rPr>
          <w:rFonts w:asciiTheme="minorHAnsi" w:hAnsiTheme="minorHAnsi"/>
          <w:b w:val="0"/>
          <w:sz w:val="24"/>
          <w:szCs w:val="24"/>
        </w:rPr>
      </w:pPr>
      <w:bookmarkStart w:id="7" w:name="_Toc17366669"/>
      <w:r w:rsidRPr="00FA28AF">
        <w:rPr>
          <w:rFonts w:asciiTheme="minorHAnsi" w:eastAsia="Times New Roman" w:hAnsiTheme="minorHAnsi" w:cs="Times New Roman"/>
          <w:b w:val="0"/>
          <w:i/>
          <w:color w:val="000000"/>
          <w:sz w:val="24"/>
          <w:szCs w:val="24"/>
        </w:rPr>
        <w:t>Describe the qualifications (e.g., education, training, experience, expertise, or certifications) of the clinician(s) who will use or administer the HUD.</w:t>
      </w:r>
      <w:bookmarkEnd w:id="7"/>
    </w:p>
    <w:p w:rsidR="00C8259F" w:rsidRPr="00FA28AF" w:rsidRDefault="00931EE8" w:rsidP="00FA28AF">
      <w:pPr>
        <w:pBdr>
          <w:top w:val="nil"/>
          <w:left w:val="nil"/>
          <w:bottom w:val="nil"/>
          <w:right w:val="nil"/>
          <w:between w:val="nil"/>
        </w:pBdr>
        <w:shd w:val="clear" w:color="auto" w:fill="F2F2F2"/>
        <w:spacing w:before="120" w:after="120"/>
        <w:ind w:left="1260"/>
        <w:rPr>
          <w:rFonts w:asciiTheme="minorHAnsi" w:eastAsia="Times New Roman" w:hAnsiTheme="minorHAnsi" w:cs="Times New Roman"/>
          <w:color w:val="000000"/>
        </w:rPr>
      </w:pPr>
      <w:r w:rsidRPr="00FA28AF">
        <w:rPr>
          <w:rFonts w:asciiTheme="minorHAnsi" w:eastAsia="Times New Roman" w:hAnsiTheme="minorHAnsi" w:cs="Times New Roman"/>
          <w:color w:val="000000"/>
        </w:rPr>
        <w:t xml:space="preserve">Response: </w:t>
      </w:r>
      <w:r w:rsidRPr="00FA28AF">
        <w:rPr>
          <w:rFonts w:asciiTheme="minorHAnsi" w:eastAsia="Times New Roman" w:hAnsiTheme="minorHAnsi" w:cs="Times New Roman"/>
          <w:i/>
          <w:color w:val="808080"/>
        </w:rPr>
        <w:t>Click here to enter text.</w:t>
      </w:r>
    </w:p>
    <w:p w:rsidR="00C8259F" w:rsidRPr="00FA28AF" w:rsidRDefault="00931EE8" w:rsidP="00FA28AF">
      <w:pPr>
        <w:pStyle w:val="ListParagraph"/>
        <w:numPr>
          <w:ilvl w:val="1"/>
          <w:numId w:val="1"/>
        </w:numPr>
        <w:pBdr>
          <w:top w:val="nil"/>
          <w:left w:val="nil"/>
          <w:bottom w:val="nil"/>
          <w:right w:val="nil"/>
          <w:between w:val="nil"/>
        </w:pBdr>
        <w:spacing w:before="120" w:after="120"/>
        <w:ind w:hanging="540"/>
        <w:rPr>
          <w:rFonts w:asciiTheme="minorHAnsi" w:hAnsiTheme="minorHAnsi"/>
        </w:rPr>
      </w:pPr>
      <w:r w:rsidRPr="00FA28AF">
        <w:rPr>
          <w:rFonts w:asciiTheme="minorHAnsi" w:eastAsia="Times New Roman" w:hAnsiTheme="minorHAnsi" w:cs="Times New Roman"/>
          <w:i/>
          <w:color w:val="000000"/>
        </w:rPr>
        <w:t>Indicate the institution that has approved the use of the HUD as a clinical service.</w:t>
      </w:r>
    </w:p>
    <w:p w:rsidR="00C8259F" w:rsidRPr="00FA28AF" w:rsidRDefault="00931EE8" w:rsidP="00FA28AF">
      <w:pPr>
        <w:pBdr>
          <w:top w:val="nil"/>
          <w:left w:val="nil"/>
          <w:bottom w:val="nil"/>
          <w:right w:val="nil"/>
          <w:between w:val="nil"/>
        </w:pBdr>
        <w:shd w:val="clear" w:color="auto" w:fill="F2F2F2"/>
        <w:spacing w:before="120" w:after="120"/>
        <w:ind w:left="1260"/>
        <w:rPr>
          <w:rFonts w:asciiTheme="minorHAnsi" w:eastAsia="Times New Roman" w:hAnsiTheme="minorHAnsi" w:cs="Times New Roman"/>
          <w:color w:val="000000"/>
        </w:rPr>
      </w:pPr>
      <w:r w:rsidRPr="00FA28AF">
        <w:rPr>
          <w:rFonts w:asciiTheme="minorHAnsi" w:eastAsia="Times New Roman" w:hAnsiTheme="minorHAnsi" w:cs="Times New Roman"/>
          <w:color w:val="000000"/>
        </w:rPr>
        <w:t xml:space="preserve">Response: </w:t>
      </w:r>
      <w:r w:rsidRPr="00FA28AF">
        <w:rPr>
          <w:rFonts w:asciiTheme="minorHAnsi" w:eastAsia="Times New Roman" w:hAnsiTheme="minorHAnsi" w:cs="Times New Roman"/>
          <w:i/>
          <w:color w:val="808080"/>
        </w:rPr>
        <w:t>Click here to enter text.</w:t>
      </w:r>
    </w:p>
    <w:p w:rsidR="00C8259F" w:rsidRPr="00FA28AF" w:rsidRDefault="00931EE8" w:rsidP="00FA28AF">
      <w:pPr>
        <w:numPr>
          <w:ilvl w:val="1"/>
          <w:numId w:val="1"/>
        </w:numPr>
        <w:pBdr>
          <w:top w:val="nil"/>
          <w:left w:val="nil"/>
          <w:bottom w:val="nil"/>
          <w:right w:val="nil"/>
          <w:between w:val="nil"/>
        </w:pBdr>
        <w:spacing w:before="120" w:after="120"/>
        <w:ind w:hanging="540"/>
        <w:rPr>
          <w:rFonts w:asciiTheme="minorHAnsi" w:hAnsiTheme="minorHAnsi"/>
        </w:rPr>
      </w:pPr>
      <w:r w:rsidRPr="00FA28AF">
        <w:rPr>
          <w:rFonts w:asciiTheme="minorHAnsi" w:eastAsia="Times New Roman" w:hAnsiTheme="minorHAnsi" w:cs="Times New Roman"/>
          <w:i/>
          <w:color w:val="000000"/>
        </w:rPr>
        <w:t>Indicate any other approvals obtained for use of the HUD at the institution named in 3.2 (e.g. committee review).</w:t>
      </w:r>
    </w:p>
    <w:p w:rsidR="00C8259F" w:rsidRPr="00FA28AF" w:rsidRDefault="00931EE8" w:rsidP="00FA28AF">
      <w:pPr>
        <w:pBdr>
          <w:top w:val="nil"/>
          <w:left w:val="nil"/>
          <w:bottom w:val="nil"/>
          <w:right w:val="nil"/>
          <w:between w:val="nil"/>
        </w:pBdr>
        <w:shd w:val="clear" w:color="auto" w:fill="F2F2F2"/>
        <w:spacing w:before="120" w:after="120"/>
        <w:ind w:left="1260"/>
        <w:rPr>
          <w:rFonts w:asciiTheme="minorHAnsi" w:eastAsia="Times New Roman" w:hAnsiTheme="minorHAnsi" w:cs="Times New Roman"/>
          <w:color w:val="000000"/>
        </w:rPr>
      </w:pPr>
      <w:r w:rsidRPr="00FA28AF">
        <w:rPr>
          <w:rFonts w:asciiTheme="minorHAnsi" w:eastAsia="Times New Roman" w:hAnsiTheme="minorHAnsi" w:cs="Times New Roman"/>
          <w:color w:val="000000"/>
        </w:rPr>
        <w:t xml:space="preserve">Response: </w:t>
      </w:r>
      <w:r w:rsidRPr="00FA28AF">
        <w:rPr>
          <w:rFonts w:asciiTheme="minorHAnsi" w:eastAsia="Times New Roman" w:hAnsiTheme="minorHAnsi" w:cs="Times New Roman"/>
          <w:i/>
          <w:color w:val="808080"/>
        </w:rPr>
        <w:t>Click here to enter text.</w:t>
      </w:r>
    </w:p>
    <w:p w:rsidR="00C8259F" w:rsidRPr="00FA28AF" w:rsidRDefault="00931EE8">
      <w:pPr>
        <w:pStyle w:val="Heading1"/>
        <w:numPr>
          <w:ilvl w:val="0"/>
          <w:numId w:val="1"/>
        </w:numPr>
        <w:rPr>
          <w:rFonts w:asciiTheme="minorHAnsi" w:hAnsiTheme="minorHAnsi"/>
          <w:sz w:val="24"/>
          <w:szCs w:val="24"/>
        </w:rPr>
      </w:pPr>
      <w:r w:rsidRPr="00FA28AF">
        <w:rPr>
          <w:rFonts w:asciiTheme="minorHAnsi" w:hAnsiTheme="minorHAnsi"/>
          <w:sz w:val="24"/>
          <w:szCs w:val="24"/>
        </w:rPr>
        <w:t xml:space="preserve"> </w:t>
      </w:r>
      <w:bookmarkStart w:id="8" w:name="_Toc17366670"/>
      <w:r w:rsidRPr="00FA28AF">
        <w:rPr>
          <w:rFonts w:asciiTheme="minorHAnsi" w:hAnsiTheme="minorHAnsi"/>
          <w:sz w:val="24"/>
          <w:szCs w:val="24"/>
        </w:rPr>
        <w:t>Privacy</w:t>
      </w:r>
      <w:bookmarkEnd w:id="8"/>
    </w:p>
    <w:p w:rsidR="00C8259F" w:rsidRPr="00FA28AF" w:rsidRDefault="00931EE8" w:rsidP="003603ED">
      <w:pPr>
        <w:numPr>
          <w:ilvl w:val="1"/>
          <w:numId w:val="1"/>
        </w:numPr>
        <w:pBdr>
          <w:top w:val="nil"/>
          <w:left w:val="nil"/>
          <w:bottom w:val="nil"/>
          <w:right w:val="nil"/>
          <w:between w:val="nil"/>
        </w:pBdr>
        <w:spacing w:before="120" w:after="120"/>
        <w:ind w:hanging="540"/>
        <w:rPr>
          <w:rFonts w:asciiTheme="minorHAnsi" w:eastAsia="Times New Roman" w:hAnsiTheme="minorHAnsi" w:cs="Times New Roman"/>
          <w:i/>
          <w:color w:val="000000"/>
        </w:rPr>
      </w:pPr>
      <w:r w:rsidRPr="00FA28AF">
        <w:rPr>
          <w:rFonts w:asciiTheme="minorHAnsi" w:eastAsia="Times New Roman" w:hAnsiTheme="minorHAnsi" w:cs="Times New Roman"/>
          <w:i/>
          <w:color w:val="000000"/>
        </w:rPr>
        <w:t>Describe how you will protect the privacy interests of patients who receive or use the HUD.</w:t>
      </w:r>
    </w:p>
    <w:p w:rsidR="00C8259F" w:rsidRPr="00FA28AF" w:rsidRDefault="00931EE8" w:rsidP="00FA28AF">
      <w:pPr>
        <w:pBdr>
          <w:top w:val="nil"/>
          <w:left w:val="nil"/>
          <w:bottom w:val="nil"/>
          <w:right w:val="nil"/>
          <w:between w:val="nil"/>
        </w:pBdr>
        <w:spacing w:before="120" w:after="120"/>
        <w:ind w:left="1260"/>
        <w:rPr>
          <w:rFonts w:asciiTheme="minorHAnsi" w:eastAsia="Times New Roman" w:hAnsiTheme="minorHAnsi" w:cs="Times New Roman"/>
          <w:color w:val="FF0000"/>
        </w:rPr>
      </w:pPr>
      <w:r w:rsidRPr="00FA28AF">
        <w:rPr>
          <w:rFonts w:asciiTheme="minorHAnsi" w:eastAsia="Times New Roman" w:hAnsiTheme="minorHAnsi" w:cs="Times New Roman"/>
          <w:color w:val="FF0000"/>
        </w:rPr>
        <w:t>NOTE: Privacy refers to an individual’s right to control access to him or herself.  Privacy applies to the person. Confidentiality refers to how information collected about individuals will be protected by the clinician from release. Confidentiality applies to the information and should be addressed in Section 5.0.</w:t>
      </w:r>
    </w:p>
    <w:p w:rsidR="00C8259F" w:rsidRPr="00FA28AF" w:rsidRDefault="00931EE8" w:rsidP="00FA28AF">
      <w:pPr>
        <w:pBdr>
          <w:top w:val="nil"/>
          <w:left w:val="nil"/>
          <w:bottom w:val="nil"/>
          <w:right w:val="nil"/>
          <w:between w:val="nil"/>
        </w:pBdr>
        <w:shd w:val="clear" w:color="auto" w:fill="F2F2F2"/>
        <w:spacing w:before="120" w:after="120"/>
        <w:ind w:left="1260"/>
        <w:rPr>
          <w:rFonts w:asciiTheme="minorHAnsi" w:eastAsia="Times New Roman" w:hAnsiTheme="minorHAnsi" w:cs="Times New Roman"/>
          <w:color w:val="000000"/>
        </w:rPr>
      </w:pPr>
      <w:r w:rsidRPr="00FA28AF">
        <w:rPr>
          <w:rFonts w:asciiTheme="minorHAnsi" w:eastAsia="Times New Roman" w:hAnsiTheme="minorHAnsi" w:cs="Times New Roman"/>
          <w:color w:val="000000"/>
        </w:rPr>
        <w:t xml:space="preserve">Response: </w:t>
      </w:r>
      <w:r w:rsidRPr="00FA28AF">
        <w:rPr>
          <w:rFonts w:asciiTheme="minorHAnsi" w:eastAsia="Times New Roman" w:hAnsiTheme="minorHAnsi" w:cs="Times New Roman"/>
          <w:i/>
          <w:color w:val="808080"/>
        </w:rPr>
        <w:t>Click here to enter text.</w:t>
      </w:r>
    </w:p>
    <w:p w:rsidR="00FA28AF" w:rsidRPr="00FA28AF" w:rsidRDefault="00931EE8" w:rsidP="00FA28AF">
      <w:pPr>
        <w:pStyle w:val="Heading1"/>
        <w:numPr>
          <w:ilvl w:val="0"/>
          <w:numId w:val="1"/>
        </w:numPr>
        <w:rPr>
          <w:rFonts w:asciiTheme="minorHAnsi" w:hAnsiTheme="minorHAnsi"/>
          <w:sz w:val="24"/>
          <w:szCs w:val="24"/>
        </w:rPr>
      </w:pPr>
      <w:r w:rsidRPr="00FA28AF">
        <w:rPr>
          <w:rFonts w:asciiTheme="minorHAnsi" w:hAnsiTheme="minorHAnsi"/>
          <w:sz w:val="24"/>
          <w:szCs w:val="24"/>
        </w:rPr>
        <w:t xml:space="preserve"> </w:t>
      </w:r>
      <w:bookmarkStart w:id="9" w:name="_Toc17366671"/>
      <w:r w:rsidRPr="00FA28AF">
        <w:rPr>
          <w:rFonts w:asciiTheme="minorHAnsi" w:hAnsiTheme="minorHAnsi"/>
          <w:sz w:val="24"/>
          <w:szCs w:val="24"/>
        </w:rPr>
        <w:t>Confidentiality</w:t>
      </w:r>
      <w:bookmarkEnd w:id="9"/>
    </w:p>
    <w:p w:rsidR="00C8259F" w:rsidRPr="00FA28AF" w:rsidRDefault="00931EE8" w:rsidP="00FA28AF">
      <w:pPr>
        <w:pStyle w:val="Heading1"/>
        <w:numPr>
          <w:ilvl w:val="1"/>
          <w:numId w:val="1"/>
        </w:numPr>
        <w:ind w:hanging="540"/>
        <w:rPr>
          <w:rFonts w:asciiTheme="minorHAnsi" w:hAnsiTheme="minorHAnsi"/>
          <w:b w:val="0"/>
          <w:sz w:val="24"/>
          <w:szCs w:val="24"/>
        </w:rPr>
      </w:pPr>
      <w:bookmarkStart w:id="10" w:name="_Toc17366672"/>
      <w:r w:rsidRPr="00FA28AF">
        <w:rPr>
          <w:rFonts w:asciiTheme="minorHAnsi" w:eastAsia="Times New Roman" w:hAnsiTheme="minorHAnsi" w:cs="Times New Roman"/>
          <w:b w:val="0"/>
          <w:i/>
          <w:sz w:val="24"/>
          <w:szCs w:val="24"/>
        </w:rPr>
        <w:t>Describe the provisions to protect the confidentiality of data.</w:t>
      </w:r>
      <w:bookmarkEnd w:id="10"/>
      <w:r w:rsidRPr="00FA28AF">
        <w:rPr>
          <w:rFonts w:asciiTheme="minorHAnsi" w:eastAsia="Times New Roman" w:hAnsiTheme="minorHAnsi" w:cs="Times New Roman"/>
          <w:b w:val="0"/>
          <w:i/>
          <w:sz w:val="24"/>
          <w:szCs w:val="24"/>
        </w:rPr>
        <w:t xml:space="preserve">  </w:t>
      </w:r>
    </w:p>
    <w:p w:rsidR="00C8259F" w:rsidRPr="00FA28AF" w:rsidRDefault="00931EE8" w:rsidP="00FA28AF">
      <w:pPr>
        <w:pBdr>
          <w:top w:val="nil"/>
          <w:left w:val="nil"/>
          <w:bottom w:val="nil"/>
          <w:right w:val="nil"/>
          <w:between w:val="nil"/>
        </w:pBdr>
        <w:shd w:val="clear" w:color="auto" w:fill="F2F2F2"/>
        <w:spacing w:before="120" w:after="120"/>
        <w:ind w:left="1260"/>
        <w:rPr>
          <w:rFonts w:asciiTheme="minorHAnsi" w:eastAsia="Times New Roman" w:hAnsiTheme="minorHAnsi" w:cs="Times New Roman"/>
          <w:color w:val="000000"/>
        </w:rPr>
      </w:pPr>
      <w:r w:rsidRPr="00FA28AF">
        <w:rPr>
          <w:rFonts w:asciiTheme="minorHAnsi" w:eastAsia="Times New Roman" w:hAnsiTheme="minorHAnsi" w:cs="Times New Roman"/>
          <w:color w:val="000000"/>
        </w:rPr>
        <w:lastRenderedPageBreak/>
        <w:t xml:space="preserve">Response: </w:t>
      </w:r>
      <w:r w:rsidRPr="00FA28AF">
        <w:rPr>
          <w:rFonts w:asciiTheme="minorHAnsi" w:eastAsia="Times New Roman" w:hAnsiTheme="minorHAnsi" w:cs="Times New Roman"/>
          <w:i/>
          <w:color w:val="808080"/>
        </w:rPr>
        <w:t>Click here to enter text.</w:t>
      </w:r>
    </w:p>
    <w:p w:rsidR="00C8259F" w:rsidRPr="00FA28AF" w:rsidRDefault="00931EE8">
      <w:pPr>
        <w:ind w:left="720"/>
        <w:rPr>
          <w:rFonts w:asciiTheme="minorHAnsi" w:eastAsia="Times New Roman" w:hAnsiTheme="minorHAnsi" w:cs="Times New Roman"/>
          <w:color w:val="FF0000"/>
        </w:rPr>
      </w:pPr>
      <w:r w:rsidRPr="00FA28AF">
        <w:rPr>
          <w:rFonts w:asciiTheme="minorHAnsi" w:eastAsia="Times New Roman" w:hAnsiTheme="minorHAnsi" w:cs="Times New Roman"/>
          <w:color w:val="FF0000"/>
        </w:rPr>
        <w:t>NOTE: Records regarding administration of the HUD must be maintained per manufacturer and FDA. Confidentiality of these records must be described above.</w:t>
      </w:r>
    </w:p>
    <w:p w:rsidR="00C8259F" w:rsidRPr="00FA28AF" w:rsidRDefault="00C8259F">
      <w:pPr>
        <w:ind w:left="720"/>
        <w:rPr>
          <w:rFonts w:asciiTheme="minorHAnsi" w:eastAsia="Times New Roman" w:hAnsiTheme="minorHAnsi" w:cs="Times New Roman"/>
          <w:i/>
        </w:rPr>
      </w:pPr>
    </w:p>
    <w:p w:rsidR="00C8259F" w:rsidRPr="00FA28AF" w:rsidRDefault="00931EE8">
      <w:pPr>
        <w:pStyle w:val="Heading1"/>
        <w:numPr>
          <w:ilvl w:val="0"/>
          <w:numId w:val="1"/>
        </w:numPr>
        <w:rPr>
          <w:rFonts w:asciiTheme="minorHAnsi" w:hAnsiTheme="minorHAnsi"/>
          <w:sz w:val="24"/>
          <w:szCs w:val="24"/>
        </w:rPr>
      </w:pPr>
      <w:bookmarkStart w:id="11" w:name="_Toc17366673"/>
      <w:r w:rsidRPr="00FA28AF">
        <w:rPr>
          <w:rFonts w:asciiTheme="minorHAnsi" w:hAnsiTheme="minorHAnsi"/>
          <w:sz w:val="24"/>
          <w:szCs w:val="24"/>
        </w:rPr>
        <w:t>Risks and Benefits</w:t>
      </w:r>
      <w:bookmarkEnd w:id="11"/>
    </w:p>
    <w:p w:rsidR="00C8259F" w:rsidRPr="00FA28AF" w:rsidRDefault="00931EE8" w:rsidP="003603ED">
      <w:pPr>
        <w:numPr>
          <w:ilvl w:val="1"/>
          <w:numId w:val="1"/>
        </w:numPr>
        <w:pBdr>
          <w:top w:val="nil"/>
          <w:left w:val="nil"/>
          <w:bottom w:val="nil"/>
          <w:right w:val="nil"/>
          <w:between w:val="nil"/>
        </w:pBdr>
        <w:spacing w:before="120" w:after="120"/>
        <w:ind w:hanging="540"/>
        <w:rPr>
          <w:rFonts w:asciiTheme="minorHAnsi" w:eastAsia="Times New Roman" w:hAnsiTheme="minorHAnsi" w:cs="Times New Roman"/>
          <w:i/>
          <w:color w:val="000000"/>
        </w:rPr>
      </w:pPr>
      <w:r w:rsidRPr="00FA28AF">
        <w:rPr>
          <w:rFonts w:asciiTheme="minorHAnsi" w:eastAsia="Times New Roman" w:hAnsiTheme="minorHAnsi" w:cs="Times New Roman"/>
          <w:i/>
          <w:color w:val="000000"/>
        </w:rPr>
        <w:t xml:space="preserve">List the reasonably foreseeable risks to patients who receive or use the HUD.  Include a description of the probability, magnitude, duration, and reversibility of the risks. </w:t>
      </w:r>
    </w:p>
    <w:p w:rsidR="00C8259F" w:rsidRPr="00FA28AF" w:rsidRDefault="00931EE8" w:rsidP="00FA28AF">
      <w:pPr>
        <w:pBdr>
          <w:top w:val="nil"/>
          <w:left w:val="nil"/>
          <w:bottom w:val="nil"/>
          <w:right w:val="nil"/>
          <w:between w:val="nil"/>
        </w:pBdr>
        <w:shd w:val="clear" w:color="auto" w:fill="F2F2F2"/>
        <w:spacing w:before="120" w:after="120"/>
        <w:ind w:left="1260"/>
        <w:rPr>
          <w:rFonts w:asciiTheme="minorHAnsi" w:eastAsia="Times New Roman" w:hAnsiTheme="minorHAnsi" w:cs="Times New Roman"/>
          <w:color w:val="000000"/>
        </w:rPr>
      </w:pPr>
      <w:r w:rsidRPr="00FA28AF">
        <w:rPr>
          <w:rFonts w:asciiTheme="minorHAnsi" w:eastAsia="Times New Roman" w:hAnsiTheme="minorHAnsi" w:cs="Times New Roman"/>
          <w:color w:val="000000"/>
        </w:rPr>
        <w:t xml:space="preserve">Response: </w:t>
      </w:r>
      <w:r w:rsidRPr="00FA28AF">
        <w:rPr>
          <w:rFonts w:asciiTheme="minorHAnsi" w:eastAsia="Times New Roman" w:hAnsiTheme="minorHAnsi" w:cs="Times New Roman"/>
          <w:i/>
          <w:color w:val="808080"/>
        </w:rPr>
        <w:t>Click here to enter text.</w:t>
      </w:r>
    </w:p>
    <w:p w:rsidR="00C8259F" w:rsidRPr="00FA28AF" w:rsidRDefault="00931EE8" w:rsidP="003603ED">
      <w:pPr>
        <w:numPr>
          <w:ilvl w:val="1"/>
          <w:numId w:val="1"/>
        </w:numPr>
        <w:pBdr>
          <w:top w:val="nil"/>
          <w:left w:val="nil"/>
          <w:bottom w:val="nil"/>
          <w:right w:val="nil"/>
          <w:between w:val="nil"/>
        </w:pBdr>
        <w:spacing w:before="120" w:after="120"/>
        <w:ind w:hanging="540"/>
        <w:rPr>
          <w:rFonts w:asciiTheme="minorHAnsi" w:hAnsiTheme="minorHAnsi"/>
        </w:rPr>
      </w:pPr>
      <w:r w:rsidRPr="00FA28AF">
        <w:rPr>
          <w:rFonts w:asciiTheme="minorHAnsi" w:eastAsia="Times New Roman" w:hAnsiTheme="minorHAnsi" w:cs="Times New Roman"/>
          <w:i/>
          <w:color w:val="000000"/>
        </w:rPr>
        <w:t>Describe procedures performed to lessen the probability or magnitude of risks, including procedures being performed to monitor patients for safety.</w:t>
      </w:r>
    </w:p>
    <w:p w:rsidR="00C8259F" w:rsidRPr="00FA28AF" w:rsidRDefault="00931EE8" w:rsidP="00FA28AF">
      <w:pPr>
        <w:pBdr>
          <w:top w:val="nil"/>
          <w:left w:val="nil"/>
          <w:bottom w:val="nil"/>
          <w:right w:val="nil"/>
          <w:between w:val="nil"/>
        </w:pBdr>
        <w:shd w:val="clear" w:color="auto" w:fill="F2F2F2"/>
        <w:spacing w:before="120" w:after="120"/>
        <w:ind w:left="1260"/>
        <w:rPr>
          <w:rFonts w:asciiTheme="minorHAnsi" w:eastAsia="Times New Roman" w:hAnsiTheme="minorHAnsi" w:cs="Times New Roman"/>
          <w:color w:val="000000"/>
        </w:rPr>
      </w:pPr>
      <w:r w:rsidRPr="00FA28AF">
        <w:rPr>
          <w:rFonts w:asciiTheme="minorHAnsi" w:eastAsia="Times New Roman" w:hAnsiTheme="minorHAnsi" w:cs="Times New Roman"/>
          <w:color w:val="000000"/>
        </w:rPr>
        <w:t xml:space="preserve">Response: </w:t>
      </w:r>
      <w:r w:rsidRPr="00FA28AF">
        <w:rPr>
          <w:rFonts w:asciiTheme="minorHAnsi" w:eastAsia="Times New Roman" w:hAnsiTheme="minorHAnsi" w:cs="Times New Roman"/>
          <w:i/>
          <w:color w:val="808080"/>
        </w:rPr>
        <w:t>Click here to enter text.</w:t>
      </w:r>
    </w:p>
    <w:p w:rsidR="00C8259F" w:rsidRPr="00FA28AF" w:rsidRDefault="00931EE8" w:rsidP="003603ED">
      <w:pPr>
        <w:numPr>
          <w:ilvl w:val="1"/>
          <w:numId w:val="1"/>
        </w:numPr>
        <w:pBdr>
          <w:top w:val="nil"/>
          <w:left w:val="nil"/>
          <w:bottom w:val="nil"/>
          <w:right w:val="nil"/>
          <w:between w:val="nil"/>
        </w:pBdr>
        <w:spacing w:before="120" w:after="120"/>
        <w:ind w:hanging="540"/>
        <w:rPr>
          <w:rFonts w:asciiTheme="minorHAnsi" w:hAnsiTheme="minorHAnsi"/>
        </w:rPr>
      </w:pPr>
      <w:r w:rsidRPr="00FA28AF">
        <w:rPr>
          <w:rFonts w:asciiTheme="minorHAnsi" w:eastAsia="Times New Roman" w:hAnsiTheme="minorHAnsi" w:cs="Times New Roman"/>
          <w:i/>
          <w:color w:val="000000"/>
        </w:rPr>
        <w:t xml:space="preserve"> Describe the potential benefits that patients may experience by receiving or using the HUD. Include the probability, magnitude, and duration of the potential benefits.  </w:t>
      </w:r>
    </w:p>
    <w:p w:rsidR="00C8259F" w:rsidRPr="00FA28AF" w:rsidRDefault="00931EE8" w:rsidP="00FA28AF">
      <w:pPr>
        <w:pBdr>
          <w:top w:val="nil"/>
          <w:left w:val="nil"/>
          <w:bottom w:val="nil"/>
          <w:right w:val="nil"/>
          <w:between w:val="nil"/>
        </w:pBdr>
        <w:shd w:val="clear" w:color="auto" w:fill="F2F2F2"/>
        <w:spacing w:before="120" w:after="120"/>
        <w:ind w:left="1260"/>
        <w:rPr>
          <w:rFonts w:asciiTheme="minorHAnsi" w:eastAsia="Times New Roman" w:hAnsiTheme="minorHAnsi" w:cs="Times New Roman"/>
          <w:color w:val="000000"/>
        </w:rPr>
      </w:pPr>
      <w:r w:rsidRPr="00FA28AF">
        <w:rPr>
          <w:rFonts w:asciiTheme="minorHAnsi" w:eastAsia="Times New Roman" w:hAnsiTheme="minorHAnsi" w:cs="Times New Roman"/>
          <w:color w:val="000000"/>
        </w:rPr>
        <w:t xml:space="preserve">Response: </w:t>
      </w:r>
      <w:r w:rsidRPr="00FA28AF">
        <w:rPr>
          <w:rFonts w:asciiTheme="minorHAnsi" w:eastAsia="Times New Roman" w:hAnsiTheme="minorHAnsi" w:cs="Times New Roman"/>
          <w:i/>
          <w:color w:val="808080"/>
        </w:rPr>
        <w:t>Click here to enter text.</w:t>
      </w:r>
    </w:p>
    <w:p w:rsidR="00C8259F" w:rsidRPr="00FA28AF" w:rsidRDefault="00931EE8">
      <w:pPr>
        <w:pStyle w:val="Heading1"/>
        <w:numPr>
          <w:ilvl w:val="0"/>
          <w:numId w:val="1"/>
        </w:numPr>
        <w:rPr>
          <w:rFonts w:asciiTheme="minorHAnsi" w:hAnsiTheme="minorHAnsi"/>
          <w:sz w:val="24"/>
          <w:szCs w:val="24"/>
        </w:rPr>
      </w:pPr>
      <w:r w:rsidRPr="00FA28AF">
        <w:rPr>
          <w:rFonts w:asciiTheme="minorHAnsi" w:hAnsiTheme="minorHAnsi"/>
          <w:sz w:val="24"/>
          <w:szCs w:val="24"/>
        </w:rPr>
        <w:t xml:space="preserve"> </w:t>
      </w:r>
      <w:bookmarkStart w:id="12" w:name="_Toc17366674"/>
      <w:r w:rsidRPr="00FA28AF">
        <w:rPr>
          <w:rFonts w:asciiTheme="minorHAnsi" w:hAnsiTheme="minorHAnsi"/>
          <w:sz w:val="24"/>
          <w:szCs w:val="24"/>
        </w:rPr>
        <w:t>Consent Process</w:t>
      </w:r>
      <w:bookmarkEnd w:id="12"/>
    </w:p>
    <w:p w:rsidR="00C8259F" w:rsidRPr="00FA28AF" w:rsidRDefault="00931EE8" w:rsidP="00FA28AF">
      <w:pPr>
        <w:spacing w:before="120"/>
        <w:ind w:left="720"/>
        <w:rPr>
          <w:rFonts w:asciiTheme="minorHAnsi" w:hAnsiTheme="minorHAnsi"/>
          <w:color w:val="FF0000"/>
        </w:rPr>
      </w:pPr>
      <w:r w:rsidRPr="00FA28AF">
        <w:rPr>
          <w:rFonts w:asciiTheme="minorHAnsi" w:hAnsiTheme="minorHAnsi"/>
          <w:color w:val="FF0000"/>
        </w:rPr>
        <w:t xml:space="preserve">NOTE: The UMN IRB must ensure that the process used to obtain patient or legally authorized representative consent meets the criteria for approval (HRP-323). Therefore the consent process must be described here and materials used to consent patients must be submitted to the IRB.  </w:t>
      </w:r>
    </w:p>
    <w:p w:rsidR="00C8259F" w:rsidRPr="00FA28AF" w:rsidRDefault="00931EE8" w:rsidP="003603ED">
      <w:pPr>
        <w:numPr>
          <w:ilvl w:val="1"/>
          <w:numId w:val="1"/>
        </w:numPr>
        <w:pBdr>
          <w:top w:val="nil"/>
          <w:left w:val="nil"/>
          <w:bottom w:val="nil"/>
          <w:right w:val="nil"/>
          <w:between w:val="nil"/>
        </w:pBdr>
        <w:spacing w:before="120" w:after="120"/>
        <w:ind w:hanging="540"/>
        <w:rPr>
          <w:rFonts w:asciiTheme="minorHAnsi" w:hAnsiTheme="minorHAnsi"/>
        </w:rPr>
      </w:pPr>
      <w:r w:rsidRPr="00FA28AF">
        <w:rPr>
          <w:rFonts w:asciiTheme="minorHAnsi" w:eastAsia="Times New Roman" w:hAnsiTheme="minorHAnsi" w:cs="Times New Roman"/>
          <w:i/>
          <w:color w:val="000000"/>
        </w:rPr>
        <w:t>Indicate what documentation will be used to inform patients or their legally authorized representative of required information about the HUD, including: a description of the device, that it is designed to treat the disease or condition described in the labeling, that there is no comparable device available, any procedures associated with its use, risks and potential benefits of use, and information that makes clear that although the device is authorized by Federal Law, its effectiveness for the specific use being proposed has not been demonstrated.</w:t>
      </w:r>
    </w:p>
    <w:p w:rsidR="00C8259F" w:rsidRPr="00FA28AF" w:rsidRDefault="00931EE8" w:rsidP="00FA28AF">
      <w:pPr>
        <w:pBdr>
          <w:top w:val="nil"/>
          <w:left w:val="nil"/>
          <w:bottom w:val="nil"/>
          <w:right w:val="nil"/>
          <w:between w:val="nil"/>
        </w:pBdr>
        <w:shd w:val="clear" w:color="auto" w:fill="F2F2F2"/>
        <w:spacing w:before="120" w:after="120"/>
        <w:ind w:left="1260"/>
        <w:rPr>
          <w:rFonts w:asciiTheme="minorHAnsi" w:eastAsia="Times New Roman" w:hAnsiTheme="minorHAnsi" w:cs="Times New Roman"/>
          <w:color w:val="000000"/>
        </w:rPr>
      </w:pPr>
      <w:r w:rsidRPr="00FA28AF">
        <w:rPr>
          <w:rFonts w:asciiTheme="minorHAnsi" w:eastAsia="Times New Roman" w:hAnsiTheme="minorHAnsi" w:cs="Times New Roman"/>
          <w:color w:val="000000"/>
        </w:rPr>
        <w:t xml:space="preserve">Response: </w:t>
      </w:r>
      <w:r w:rsidRPr="00FA28AF">
        <w:rPr>
          <w:rFonts w:asciiTheme="minorHAnsi" w:eastAsia="Times New Roman" w:hAnsiTheme="minorHAnsi" w:cs="Times New Roman"/>
          <w:i/>
          <w:color w:val="808080"/>
        </w:rPr>
        <w:t>Click here to enter text.</w:t>
      </w:r>
    </w:p>
    <w:p w:rsidR="00C8259F" w:rsidRPr="00FA28AF" w:rsidRDefault="00931EE8" w:rsidP="003603ED">
      <w:pPr>
        <w:numPr>
          <w:ilvl w:val="1"/>
          <w:numId w:val="1"/>
        </w:numPr>
        <w:pBdr>
          <w:top w:val="nil"/>
          <w:left w:val="nil"/>
          <w:bottom w:val="nil"/>
          <w:right w:val="nil"/>
          <w:between w:val="nil"/>
        </w:pBdr>
        <w:spacing w:before="120" w:after="120"/>
        <w:ind w:hanging="540"/>
        <w:rPr>
          <w:rFonts w:asciiTheme="minorHAnsi" w:hAnsiTheme="minorHAnsi"/>
        </w:rPr>
      </w:pPr>
      <w:r w:rsidRPr="00FA28AF">
        <w:rPr>
          <w:rFonts w:asciiTheme="minorHAnsi" w:eastAsia="Times New Roman" w:hAnsiTheme="minorHAnsi" w:cs="Times New Roman"/>
          <w:i/>
          <w:color w:val="000000"/>
        </w:rPr>
        <w:t xml:space="preserve">Describe how you will ensure that </w:t>
      </w:r>
      <w:r w:rsidRPr="00FA28AF">
        <w:rPr>
          <w:rFonts w:asciiTheme="minorHAnsi" w:eastAsia="Times New Roman" w:hAnsiTheme="minorHAnsi" w:cs="Times New Roman"/>
          <w:i/>
        </w:rPr>
        <w:t>patients</w:t>
      </w:r>
      <w:r w:rsidRPr="00FA28AF">
        <w:rPr>
          <w:rFonts w:asciiTheme="minorHAnsi" w:eastAsia="Times New Roman" w:hAnsiTheme="minorHAnsi" w:cs="Times New Roman"/>
          <w:i/>
          <w:color w:val="000000"/>
        </w:rPr>
        <w:t xml:space="preserve"> are provided with a sufficient </w:t>
      </w:r>
      <w:r w:rsidRPr="00FA28AF">
        <w:rPr>
          <w:rFonts w:asciiTheme="minorHAnsi" w:eastAsia="Times New Roman" w:hAnsiTheme="minorHAnsi" w:cs="Times New Roman"/>
          <w:i/>
        </w:rPr>
        <w:t xml:space="preserve">opportunity </w:t>
      </w:r>
      <w:r w:rsidRPr="00FA28AF">
        <w:rPr>
          <w:rFonts w:asciiTheme="minorHAnsi" w:eastAsia="Times New Roman" w:hAnsiTheme="minorHAnsi" w:cs="Times New Roman"/>
          <w:i/>
          <w:color w:val="000000"/>
        </w:rPr>
        <w:t>to consider whether or not to receive or use the HUD.</w:t>
      </w:r>
    </w:p>
    <w:p w:rsidR="00C8259F" w:rsidRPr="00FA28AF" w:rsidRDefault="00931EE8" w:rsidP="00FA28AF">
      <w:pPr>
        <w:pBdr>
          <w:top w:val="nil"/>
          <w:left w:val="nil"/>
          <w:bottom w:val="nil"/>
          <w:right w:val="nil"/>
          <w:between w:val="nil"/>
        </w:pBdr>
        <w:shd w:val="clear" w:color="auto" w:fill="F2F2F2"/>
        <w:spacing w:before="120" w:after="120"/>
        <w:ind w:left="1260"/>
        <w:rPr>
          <w:rFonts w:asciiTheme="minorHAnsi" w:eastAsia="Times New Roman" w:hAnsiTheme="minorHAnsi" w:cs="Times New Roman"/>
          <w:color w:val="000000"/>
        </w:rPr>
      </w:pPr>
      <w:r w:rsidRPr="00FA28AF">
        <w:rPr>
          <w:rFonts w:asciiTheme="minorHAnsi" w:eastAsia="Times New Roman" w:hAnsiTheme="minorHAnsi" w:cs="Times New Roman"/>
          <w:color w:val="000000"/>
        </w:rPr>
        <w:t xml:space="preserve">Response: </w:t>
      </w:r>
      <w:r w:rsidRPr="00FA28AF">
        <w:rPr>
          <w:rFonts w:asciiTheme="minorHAnsi" w:eastAsia="Times New Roman" w:hAnsiTheme="minorHAnsi" w:cs="Times New Roman"/>
          <w:i/>
          <w:color w:val="808080"/>
        </w:rPr>
        <w:t>Click here to enter text.</w:t>
      </w:r>
    </w:p>
    <w:p w:rsidR="00C8259F" w:rsidRPr="00FA28AF" w:rsidRDefault="00931EE8" w:rsidP="003603ED">
      <w:pPr>
        <w:numPr>
          <w:ilvl w:val="1"/>
          <w:numId w:val="1"/>
        </w:numPr>
        <w:pBdr>
          <w:top w:val="nil"/>
          <w:left w:val="nil"/>
          <w:bottom w:val="nil"/>
          <w:right w:val="nil"/>
          <w:between w:val="nil"/>
        </w:pBdr>
        <w:spacing w:before="120" w:after="120"/>
        <w:ind w:hanging="540"/>
        <w:rPr>
          <w:rFonts w:asciiTheme="minorHAnsi" w:hAnsiTheme="minorHAnsi"/>
        </w:rPr>
      </w:pPr>
      <w:r w:rsidRPr="00FA28AF">
        <w:rPr>
          <w:rFonts w:asciiTheme="minorHAnsi" w:eastAsia="Times New Roman" w:hAnsiTheme="minorHAnsi" w:cs="Times New Roman"/>
          <w:i/>
          <w:color w:val="000000"/>
        </w:rPr>
        <w:t>Indicate how you will ensure that information regarding the HUD will be communicated in language understandable to the patient.</w:t>
      </w:r>
    </w:p>
    <w:p w:rsidR="00C8259F" w:rsidRPr="00FA28AF" w:rsidRDefault="00931EE8" w:rsidP="00FA28AF">
      <w:pPr>
        <w:pBdr>
          <w:top w:val="nil"/>
          <w:left w:val="nil"/>
          <w:bottom w:val="nil"/>
          <w:right w:val="nil"/>
          <w:between w:val="nil"/>
        </w:pBdr>
        <w:shd w:val="clear" w:color="auto" w:fill="F2F2F2"/>
        <w:spacing w:before="120" w:after="120"/>
        <w:ind w:left="1260"/>
        <w:rPr>
          <w:rFonts w:asciiTheme="minorHAnsi" w:eastAsia="Times New Roman" w:hAnsiTheme="minorHAnsi" w:cs="Times New Roman"/>
          <w:i/>
          <w:color w:val="808080"/>
        </w:rPr>
      </w:pPr>
      <w:r w:rsidRPr="00FA28AF">
        <w:rPr>
          <w:rFonts w:asciiTheme="minorHAnsi" w:eastAsia="Times New Roman" w:hAnsiTheme="minorHAnsi" w:cs="Times New Roman"/>
          <w:color w:val="000000"/>
        </w:rPr>
        <w:t xml:space="preserve">Response: </w:t>
      </w:r>
      <w:r w:rsidRPr="00FA28AF">
        <w:rPr>
          <w:rFonts w:asciiTheme="minorHAnsi" w:eastAsia="Times New Roman" w:hAnsiTheme="minorHAnsi" w:cs="Times New Roman"/>
          <w:i/>
          <w:color w:val="808080"/>
        </w:rPr>
        <w:t>Click here to enter text.</w:t>
      </w:r>
    </w:p>
    <w:p w:rsidR="00C8259F" w:rsidRPr="00FA28AF" w:rsidRDefault="00931EE8" w:rsidP="00FA28AF">
      <w:pPr>
        <w:pStyle w:val="ChecklistSimpleChecked"/>
        <w:numPr>
          <w:ilvl w:val="1"/>
          <w:numId w:val="1"/>
        </w:numPr>
        <w:ind w:hanging="540"/>
        <w:rPr>
          <w:rFonts w:asciiTheme="minorHAnsi" w:hAnsiTheme="minorHAnsi"/>
        </w:rPr>
      </w:pPr>
      <w:r w:rsidRPr="00FA28AF">
        <w:rPr>
          <w:rFonts w:asciiTheme="minorHAnsi" w:hAnsiTheme="minorHAnsi"/>
        </w:rPr>
        <w:lastRenderedPageBreak/>
        <w:t xml:space="preserve">Confirm that the patient or LAR will be informed of the patient labeling provided by the manufacturer. </w:t>
      </w:r>
    </w:p>
    <w:p w:rsidR="00C8259F" w:rsidRPr="00FA28AF" w:rsidRDefault="00931EE8" w:rsidP="00FA28AF">
      <w:pPr>
        <w:shd w:val="clear" w:color="auto" w:fill="F2F2F2"/>
        <w:spacing w:before="120" w:after="120"/>
        <w:ind w:left="1260"/>
        <w:rPr>
          <w:rFonts w:asciiTheme="minorHAnsi" w:hAnsiTheme="minorHAnsi"/>
        </w:rPr>
      </w:pPr>
      <w:r w:rsidRPr="00FA28AF">
        <w:rPr>
          <w:rFonts w:asciiTheme="minorHAnsi" w:eastAsia="Times New Roman" w:hAnsiTheme="minorHAnsi" w:cs="Times New Roman"/>
        </w:rPr>
        <w:t xml:space="preserve">Response: </w:t>
      </w:r>
      <w:r w:rsidRPr="00FA28AF">
        <w:rPr>
          <w:rFonts w:asciiTheme="minorHAnsi" w:eastAsia="Times New Roman" w:hAnsiTheme="minorHAnsi" w:cs="Times New Roman"/>
          <w:i/>
          <w:color w:val="808080"/>
        </w:rPr>
        <w:t>Click here to enter text.</w:t>
      </w:r>
    </w:p>
    <w:p w:rsidR="00C8259F" w:rsidRPr="00FA28AF" w:rsidRDefault="00931EE8">
      <w:pPr>
        <w:pStyle w:val="Heading1"/>
        <w:numPr>
          <w:ilvl w:val="0"/>
          <w:numId w:val="1"/>
        </w:numPr>
        <w:rPr>
          <w:rFonts w:asciiTheme="minorHAnsi" w:hAnsiTheme="minorHAnsi"/>
          <w:sz w:val="24"/>
          <w:szCs w:val="24"/>
        </w:rPr>
      </w:pPr>
      <w:r w:rsidRPr="00FA28AF">
        <w:rPr>
          <w:rFonts w:asciiTheme="minorHAnsi" w:hAnsiTheme="minorHAnsi"/>
          <w:sz w:val="24"/>
          <w:szCs w:val="24"/>
        </w:rPr>
        <w:t xml:space="preserve"> </w:t>
      </w:r>
      <w:bookmarkStart w:id="13" w:name="_Toc17366675"/>
      <w:r w:rsidRPr="00FA28AF">
        <w:rPr>
          <w:rFonts w:asciiTheme="minorHAnsi" w:hAnsiTheme="minorHAnsi"/>
          <w:sz w:val="24"/>
          <w:szCs w:val="24"/>
        </w:rPr>
        <w:t>Process to Document Consent</w:t>
      </w:r>
      <w:bookmarkEnd w:id="13"/>
    </w:p>
    <w:p w:rsidR="00C8259F" w:rsidRPr="00FA28AF" w:rsidRDefault="00931EE8" w:rsidP="003603ED">
      <w:pPr>
        <w:numPr>
          <w:ilvl w:val="1"/>
          <w:numId w:val="1"/>
        </w:numPr>
        <w:pBdr>
          <w:top w:val="nil"/>
          <w:left w:val="nil"/>
          <w:bottom w:val="nil"/>
          <w:right w:val="nil"/>
          <w:between w:val="nil"/>
        </w:pBdr>
        <w:spacing w:before="120" w:after="120"/>
        <w:ind w:hanging="540"/>
        <w:rPr>
          <w:rFonts w:asciiTheme="minorHAnsi" w:eastAsia="Times New Roman" w:hAnsiTheme="minorHAnsi" w:cs="Times New Roman"/>
          <w:color w:val="000000"/>
        </w:rPr>
      </w:pPr>
      <w:r w:rsidRPr="00FA28AF">
        <w:rPr>
          <w:rFonts w:asciiTheme="minorHAnsi" w:eastAsia="Times New Roman" w:hAnsiTheme="minorHAnsi" w:cs="Times New Roman"/>
          <w:i/>
          <w:color w:val="000000"/>
        </w:rPr>
        <w:t xml:space="preserve">Indicate how you will be documenting consent of the patient to receive or use the HUD.  </w:t>
      </w:r>
      <w:r w:rsidRPr="00FA28AF">
        <w:rPr>
          <w:rFonts w:asciiTheme="minorHAnsi" w:eastAsia="Times New Roman" w:hAnsiTheme="minorHAnsi" w:cs="Times New Roman"/>
          <w:i/>
          <w:color w:val="000000"/>
        </w:rPr>
        <w:br/>
      </w:r>
      <w:r w:rsidRPr="00FA28AF">
        <w:rPr>
          <w:rFonts w:asciiTheme="minorHAnsi" w:eastAsia="Times New Roman" w:hAnsiTheme="minorHAnsi" w:cs="Times New Roman"/>
          <w:color w:val="FF0000"/>
        </w:rPr>
        <w:t xml:space="preserve">NOTE: This may be done via clinical consent, via recordkeeping of the clinician obtaining consent, or some combination of these.  </w:t>
      </w:r>
    </w:p>
    <w:p w:rsidR="00C8259F" w:rsidRPr="00FA28AF" w:rsidRDefault="00931EE8" w:rsidP="00FA28AF">
      <w:pPr>
        <w:pBdr>
          <w:top w:val="nil"/>
          <w:left w:val="nil"/>
          <w:bottom w:val="nil"/>
          <w:right w:val="nil"/>
          <w:between w:val="nil"/>
        </w:pBdr>
        <w:shd w:val="clear" w:color="auto" w:fill="F2F2F2"/>
        <w:spacing w:before="120" w:after="120"/>
        <w:ind w:left="1260"/>
        <w:rPr>
          <w:rFonts w:asciiTheme="minorHAnsi" w:eastAsia="Times New Roman" w:hAnsiTheme="minorHAnsi" w:cs="Times New Roman"/>
          <w:color w:val="000000"/>
        </w:rPr>
      </w:pPr>
      <w:r w:rsidRPr="00FA28AF">
        <w:rPr>
          <w:rFonts w:asciiTheme="minorHAnsi" w:eastAsia="Times New Roman" w:hAnsiTheme="minorHAnsi" w:cs="Times New Roman"/>
          <w:color w:val="000000"/>
        </w:rPr>
        <w:t xml:space="preserve">Response: </w:t>
      </w:r>
      <w:r w:rsidRPr="00FA28AF">
        <w:rPr>
          <w:rFonts w:asciiTheme="minorHAnsi" w:eastAsia="Times New Roman" w:hAnsiTheme="minorHAnsi" w:cs="Times New Roman"/>
          <w:i/>
          <w:color w:val="808080"/>
        </w:rPr>
        <w:t>Click here to enter text.</w:t>
      </w:r>
    </w:p>
    <w:sectPr w:rsidR="00C8259F" w:rsidRPr="00FA28AF">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FBB" w:rsidRDefault="00EA5FBB">
      <w:r>
        <w:separator/>
      </w:r>
    </w:p>
  </w:endnote>
  <w:endnote w:type="continuationSeparator" w:id="0">
    <w:p w:rsidR="00EA5FBB" w:rsidRDefault="00EA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imes">
    <w:panose1 w:val="02020603050405020304"/>
    <w:charset w:val="00"/>
    <w:family w:val="auto"/>
    <w:pitch w:val="default"/>
  </w:font>
  <w:font w:name="NNFPLJ+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59F" w:rsidRDefault="00931EE8">
    <w:pPr>
      <w:pBdr>
        <w:top w:val="nil"/>
        <w:left w:val="nil"/>
        <w:bottom w:val="nil"/>
        <w:right w:val="nil"/>
        <w:between w:val="nil"/>
      </w:pBdr>
      <w:tabs>
        <w:tab w:val="center" w:pos="4320"/>
        <w:tab w:val="right" w:pos="8640"/>
      </w:tabs>
      <w:rPr>
        <w:rFonts w:ascii="Times" w:hAnsi="Times"/>
        <w:color w:val="000000"/>
      </w:rPr>
    </w:pPr>
    <w:r>
      <w:rPr>
        <w:rFonts w:ascii="Times" w:hAnsi="Times"/>
        <w:color w:val="000000"/>
      </w:rPr>
      <w:tab/>
      <w:t xml:space="preserve">Page </w:t>
    </w:r>
    <w:r>
      <w:rPr>
        <w:rFonts w:ascii="Times" w:hAnsi="Times"/>
        <w:color w:val="000000"/>
      </w:rPr>
      <w:fldChar w:fldCharType="begin"/>
    </w:r>
    <w:r>
      <w:rPr>
        <w:rFonts w:ascii="Times" w:hAnsi="Times"/>
        <w:color w:val="000000"/>
      </w:rPr>
      <w:instrText>PAGE</w:instrText>
    </w:r>
    <w:r>
      <w:rPr>
        <w:rFonts w:ascii="Times" w:hAnsi="Times"/>
        <w:color w:val="000000"/>
      </w:rPr>
      <w:fldChar w:fldCharType="separate"/>
    </w:r>
    <w:r w:rsidR="002601E2">
      <w:rPr>
        <w:rFonts w:ascii="Times" w:hAnsi="Times"/>
        <w:noProof/>
        <w:color w:val="000000"/>
      </w:rPr>
      <w:t>7</w:t>
    </w:r>
    <w:r>
      <w:rPr>
        <w:rFonts w:ascii="Times" w:hAnsi="Times"/>
        <w:color w:val="000000"/>
      </w:rPr>
      <w:fldChar w:fldCharType="end"/>
    </w:r>
    <w:r>
      <w:rPr>
        <w:rFonts w:ascii="Times" w:hAnsi="Times"/>
        <w:color w:val="000000"/>
      </w:rPr>
      <w:t xml:space="preserve"> of </w:t>
    </w:r>
    <w:r>
      <w:rPr>
        <w:rFonts w:ascii="Times" w:hAnsi="Times"/>
        <w:color w:val="000000"/>
      </w:rPr>
      <w:fldChar w:fldCharType="begin"/>
    </w:r>
    <w:r>
      <w:rPr>
        <w:rFonts w:ascii="Times" w:hAnsi="Times"/>
        <w:color w:val="000000"/>
      </w:rPr>
      <w:instrText>NUMPAGES</w:instrText>
    </w:r>
    <w:r>
      <w:rPr>
        <w:rFonts w:ascii="Times" w:hAnsi="Times"/>
        <w:color w:val="000000"/>
      </w:rPr>
      <w:fldChar w:fldCharType="separate"/>
    </w:r>
    <w:r w:rsidR="002601E2">
      <w:rPr>
        <w:rFonts w:ascii="Times" w:hAnsi="Times"/>
        <w:noProof/>
        <w:color w:val="000000"/>
      </w:rPr>
      <w:t>7</w:t>
    </w:r>
    <w:r>
      <w:rPr>
        <w:rFonts w:ascii="Times" w:hAnsi="Times"/>
        <w:color w:val="000000"/>
      </w:rPr>
      <w:fldChar w:fldCharType="end"/>
    </w:r>
    <w:r>
      <w:rPr>
        <w:rFonts w:ascii="Times New Roman" w:eastAsia="Times New Roman" w:hAnsi="Times New Roman" w:cs="Times New Roman"/>
        <w:color w:val="000000"/>
        <w:sz w:val="16"/>
        <w:szCs w:val="16"/>
      </w:rPr>
      <w:tab/>
    </w:r>
    <w:r w:rsidR="00FA28AF">
      <w:rPr>
        <w:rFonts w:ascii="Times New Roman" w:eastAsia="Times New Roman" w:hAnsi="Times New Roman" w:cs="Times New Roman"/>
        <w:color w:val="000000"/>
        <w:sz w:val="16"/>
        <w:szCs w:val="16"/>
      </w:rPr>
      <w:t>TEMPLATE VERSION: 08/01/2019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59F" w:rsidRDefault="00931EE8">
    <w:pPr>
      <w:pBdr>
        <w:top w:val="nil"/>
        <w:left w:val="nil"/>
        <w:bottom w:val="nil"/>
        <w:right w:val="nil"/>
        <w:between w:val="nil"/>
      </w:pBdr>
      <w:tabs>
        <w:tab w:val="center" w:pos="4320"/>
        <w:tab w:val="right" w:pos="8640"/>
      </w:tabs>
      <w:jc w:val="center"/>
      <w:rPr>
        <w:rFonts w:ascii="Times" w:hAnsi="Times"/>
        <w:color w:val="000000"/>
      </w:rPr>
    </w:pPr>
    <w:r>
      <w:rPr>
        <w:rFonts w:ascii="Times" w:hAnsi="Times"/>
        <w:color w:val="000000"/>
      </w:rPr>
      <w:t xml:space="preserve">Page </w:t>
    </w:r>
    <w:r>
      <w:rPr>
        <w:rFonts w:ascii="Times" w:hAnsi="Times"/>
        <w:b/>
        <w:color w:val="000000"/>
      </w:rPr>
      <w:fldChar w:fldCharType="begin"/>
    </w:r>
    <w:r>
      <w:rPr>
        <w:rFonts w:ascii="Times" w:hAnsi="Times"/>
        <w:b/>
        <w:color w:val="000000"/>
      </w:rPr>
      <w:instrText>PAGE</w:instrText>
    </w:r>
    <w:r>
      <w:rPr>
        <w:rFonts w:ascii="Times" w:hAnsi="Times"/>
        <w:b/>
        <w:color w:val="000000"/>
      </w:rPr>
      <w:fldChar w:fldCharType="separate"/>
    </w:r>
    <w:r w:rsidR="002601E2">
      <w:rPr>
        <w:rFonts w:ascii="Times" w:hAnsi="Times"/>
        <w:b/>
        <w:noProof/>
        <w:color w:val="000000"/>
      </w:rPr>
      <w:t>1</w:t>
    </w:r>
    <w:r>
      <w:rPr>
        <w:rFonts w:ascii="Times" w:hAnsi="Times"/>
        <w:b/>
        <w:color w:val="000000"/>
      </w:rPr>
      <w:fldChar w:fldCharType="end"/>
    </w:r>
    <w:r>
      <w:rPr>
        <w:rFonts w:ascii="Times" w:hAnsi="Times"/>
        <w:color w:val="000000"/>
      </w:rPr>
      <w:t xml:space="preserve"> of </w:t>
    </w:r>
    <w:r>
      <w:rPr>
        <w:rFonts w:ascii="Times" w:hAnsi="Times"/>
        <w:b/>
        <w:color w:val="000000"/>
      </w:rPr>
      <w:fldChar w:fldCharType="begin"/>
    </w:r>
    <w:r>
      <w:rPr>
        <w:rFonts w:ascii="Times" w:hAnsi="Times"/>
        <w:b/>
        <w:color w:val="000000"/>
      </w:rPr>
      <w:instrText>NUMPAGES</w:instrText>
    </w:r>
    <w:r>
      <w:rPr>
        <w:rFonts w:ascii="Times" w:hAnsi="Times"/>
        <w:b/>
        <w:color w:val="000000"/>
      </w:rPr>
      <w:fldChar w:fldCharType="separate"/>
    </w:r>
    <w:r w:rsidR="002601E2">
      <w:rPr>
        <w:rFonts w:ascii="Times" w:hAnsi="Times"/>
        <w:b/>
        <w:noProof/>
        <w:color w:val="000000"/>
      </w:rPr>
      <w:t>7</w:t>
    </w:r>
    <w:r>
      <w:rPr>
        <w:rFonts w:ascii="Times" w:hAnsi="Times"/>
        <w:b/>
        <w:color w:val="000000"/>
      </w:rPr>
      <w:fldChar w:fldCharType="end"/>
    </w:r>
  </w:p>
  <w:p w:rsidR="00C8259F" w:rsidRDefault="00C8259F">
    <w:pPr>
      <w:pBdr>
        <w:top w:val="nil"/>
        <w:left w:val="nil"/>
        <w:bottom w:val="nil"/>
        <w:right w:val="nil"/>
        <w:between w:val="nil"/>
      </w:pBdr>
      <w:tabs>
        <w:tab w:val="center" w:pos="4320"/>
        <w:tab w:val="right" w:pos="8640"/>
      </w:tabs>
      <w:rPr>
        <w:rFonts w:ascii="Times" w:hAnsi="Times"/>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FBB" w:rsidRDefault="00EA5FBB">
      <w:r>
        <w:separator/>
      </w:r>
    </w:p>
  </w:footnote>
  <w:footnote w:type="continuationSeparator" w:id="0">
    <w:p w:rsidR="00EA5FBB" w:rsidRDefault="00EA5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1E2" w:rsidRDefault="002601E2">
    <w:pPr>
      <w:tabs>
        <w:tab w:val="center" w:pos="4320"/>
        <w:tab w:val="right" w:pos="8640"/>
      </w:tabs>
    </w:pPr>
    <w:r>
      <w:t>HUD PROTOCOL (HRP-591)</w:t>
    </w:r>
  </w:p>
  <w:p w:rsidR="00C8259F" w:rsidRDefault="00931EE8">
    <w:pPr>
      <w:tabs>
        <w:tab w:val="center" w:pos="4320"/>
        <w:tab w:val="right" w:pos="8640"/>
      </w:tabs>
    </w:pPr>
    <w:r>
      <w:t>PROTOCOL TITLE:</w:t>
    </w:r>
  </w:p>
  <w:p w:rsidR="00C8259F" w:rsidRDefault="00931EE8">
    <w:pPr>
      <w:tabs>
        <w:tab w:val="center" w:pos="4320"/>
        <w:tab w:val="right" w:pos="8640"/>
      </w:tabs>
    </w:pPr>
    <w:r>
      <w:t>VERSION DATE:</w:t>
    </w:r>
  </w:p>
  <w:p w:rsidR="00C8259F" w:rsidRDefault="00C8259F">
    <w:pPr>
      <w:tabs>
        <w:tab w:val="center" w:pos="4320"/>
        <w:tab w:val="right" w:pos="8640"/>
      </w:tabs>
      <w:rPr>
        <w:b/>
        <w:sz w:val="28"/>
        <w:szCs w:val="28"/>
      </w:rPr>
    </w:pPr>
  </w:p>
  <w:p w:rsidR="00C8259F" w:rsidRDefault="00931EE8">
    <w:pPr>
      <w:tabs>
        <w:tab w:val="center" w:pos="4320"/>
        <w:tab w:val="right" w:pos="8640"/>
      </w:tabs>
      <w:jc w:val="center"/>
      <w:rPr>
        <w:b/>
        <w:sz w:val="22"/>
        <w:szCs w:val="22"/>
      </w:rPr>
    </w:pPr>
    <w:r>
      <w:rPr>
        <w:b/>
        <w:sz w:val="22"/>
        <w:szCs w:val="22"/>
      </w:rPr>
      <w:t>This template corresponds with IRB Toolkit Worksheet HRP-323: Criteria for Approval for HUD</w:t>
    </w:r>
  </w:p>
  <w:p w:rsidR="00C8259F" w:rsidRDefault="00C8259F">
    <w:pPr>
      <w:tabs>
        <w:tab w:val="center" w:pos="4320"/>
        <w:tab w:val="right" w:pos="8640"/>
      </w:tabs>
      <w:jc w:val="center"/>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204"/>
    <w:multiLevelType w:val="hybridMultilevel"/>
    <w:tmpl w:val="B6C8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112EA"/>
    <w:multiLevelType w:val="multilevel"/>
    <w:tmpl w:val="AB78A76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47913927"/>
    <w:multiLevelType w:val="multilevel"/>
    <w:tmpl w:val="BA8E58B6"/>
    <w:lvl w:ilvl="0">
      <w:start w:val="1"/>
      <w:numFmt w:val="decimal"/>
      <w:pStyle w:val="ListBullet2"/>
      <w:lvlText w:val="%1.0"/>
      <w:lvlJc w:val="left"/>
      <w:pPr>
        <w:ind w:left="270" w:firstLine="0"/>
      </w:pPr>
      <w:rPr>
        <w:rFonts w:ascii="Times New Roman" w:eastAsia="Times New Roman" w:hAnsi="Times New Roman" w:cs="Times New Roman"/>
        <w:i w:val="0"/>
        <w:sz w:val="28"/>
        <w:szCs w:val="28"/>
      </w:rPr>
    </w:lvl>
    <w:lvl w:ilvl="1">
      <w:start w:val="1"/>
      <w:numFmt w:val="decimal"/>
      <w:lvlText w:val="%1.%2"/>
      <w:lvlJc w:val="left"/>
      <w:pPr>
        <w:ind w:left="1260" w:firstLine="0"/>
      </w:pPr>
      <w:rPr>
        <w:b w:val="0"/>
        <w:i/>
        <w:color w:val="000000"/>
      </w:rPr>
    </w:lvl>
    <w:lvl w:ilvl="2">
      <w:start w:val="1"/>
      <w:numFmt w:val="bullet"/>
      <w:lvlText w:val="●"/>
      <w:lvlJc w:val="left"/>
      <w:pPr>
        <w:ind w:left="2160" w:hanging="180"/>
      </w:pPr>
      <w:rPr>
        <w:rFonts w:ascii="Noto Sans Symbols" w:eastAsia="Noto Sans Symbols" w:hAnsi="Noto Sans Symbols" w:cs="Noto Sans Symbols"/>
        <w:color w:val="000000"/>
      </w:rPr>
    </w:lvl>
    <w:lvl w:ilvl="3">
      <w:start w:val="1"/>
      <w:numFmt w:val="bullet"/>
      <w:lvlText w:val="o"/>
      <w:lvlJc w:val="left"/>
      <w:pPr>
        <w:ind w:left="2880" w:hanging="360"/>
      </w:pPr>
      <w:rPr>
        <w:rFonts w:ascii="Courier New" w:eastAsia="Courier New" w:hAnsi="Courier New" w:cs="Courier New"/>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952C1E"/>
    <w:multiLevelType w:val="multilevel"/>
    <w:tmpl w:val="89421C14"/>
    <w:lvl w:ilvl="0">
      <w:start w:val="1"/>
      <w:numFmt w:val="decimal"/>
      <w:pStyle w:val="ListBullet4"/>
      <w:lvlText w:val="%1.0"/>
      <w:lvlJc w:val="left"/>
      <w:pPr>
        <w:ind w:left="270" w:firstLine="0"/>
      </w:pPr>
      <w:rPr>
        <w:rFonts w:ascii="Times New Roman" w:eastAsia="Times New Roman" w:hAnsi="Times New Roman" w:cs="Times New Roman"/>
        <w:i w:val="0"/>
        <w:sz w:val="28"/>
        <w:szCs w:val="28"/>
      </w:rPr>
    </w:lvl>
    <w:lvl w:ilvl="1">
      <w:start w:val="1"/>
      <w:numFmt w:val="decimal"/>
      <w:lvlText w:val="%1.%2"/>
      <w:lvlJc w:val="left"/>
      <w:pPr>
        <w:ind w:left="1260" w:firstLine="0"/>
      </w:pPr>
      <w:rPr>
        <w:b w:val="0"/>
        <w:i/>
        <w:color w:val="000000"/>
      </w:rPr>
    </w:lvl>
    <w:lvl w:ilvl="2">
      <w:start w:val="1"/>
      <w:numFmt w:val="bullet"/>
      <w:lvlText w:val="●"/>
      <w:lvlJc w:val="left"/>
      <w:pPr>
        <w:ind w:left="2160" w:hanging="180"/>
      </w:pPr>
      <w:rPr>
        <w:rFonts w:ascii="Noto Sans Symbols" w:eastAsia="Noto Sans Symbols" w:hAnsi="Noto Sans Symbols" w:cs="Noto Sans Symbols"/>
        <w:color w:val="000000"/>
      </w:rPr>
    </w:lvl>
    <w:lvl w:ilvl="3">
      <w:start w:val="1"/>
      <w:numFmt w:val="bullet"/>
      <w:lvlText w:val="o"/>
      <w:lvlJc w:val="left"/>
      <w:pPr>
        <w:ind w:left="2880" w:hanging="360"/>
      </w:pPr>
      <w:rPr>
        <w:rFonts w:ascii="Courier New" w:eastAsia="Courier New" w:hAnsi="Courier New" w:cs="Courier New"/>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6910E5F"/>
    <w:multiLevelType w:val="multilevel"/>
    <w:tmpl w:val="041E6C1C"/>
    <w:lvl w:ilvl="0">
      <w:start w:val="1"/>
      <w:numFmt w:val="decimal"/>
      <w:pStyle w:val="ChecklistSimpleChecked"/>
      <w:lvlText w:val="%1.0"/>
      <w:lvlJc w:val="left"/>
      <w:pPr>
        <w:ind w:left="270" w:firstLine="0"/>
      </w:pPr>
      <w:rPr>
        <w:rFonts w:ascii="Times New Roman" w:eastAsia="Times New Roman" w:hAnsi="Times New Roman" w:cs="Times New Roman"/>
        <w:i w:val="0"/>
        <w:sz w:val="28"/>
        <w:szCs w:val="28"/>
      </w:rPr>
    </w:lvl>
    <w:lvl w:ilvl="1">
      <w:start w:val="1"/>
      <w:numFmt w:val="decimal"/>
      <w:lvlText w:val="%1.%2"/>
      <w:lvlJc w:val="left"/>
      <w:pPr>
        <w:ind w:left="1260" w:firstLine="0"/>
      </w:pPr>
      <w:rPr>
        <w:b w:val="0"/>
        <w:i/>
        <w:color w:val="000000"/>
      </w:rPr>
    </w:lvl>
    <w:lvl w:ilvl="2">
      <w:start w:val="1"/>
      <w:numFmt w:val="bullet"/>
      <w:lvlText w:val="●"/>
      <w:lvlJc w:val="left"/>
      <w:pPr>
        <w:ind w:left="2160" w:hanging="180"/>
      </w:pPr>
      <w:rPr>
        <w:rFonts w:ascii="Noto Sans Symbols" w:eastAsia="Noto Sans Symbols" w:hAnsi="Noto Sans Symbols" w:cs="Noto Sans Symbols"/>
        <w:color w:val="000000"/>
      </w:rPr>
    </w:lvl>
    <w:lvl w:ilvl="3">
      <w:start w:val="1"/>
      <w:numFmt w:val="bullet"/>
      <w:lvlText w:val="o"/>
      <w:lvlJc w:val="left"/>
      <w:pPr>
        <w:ind w:left="2880" w:hanging="360"/>
      </w:pPr>
      <w:rPr>
        <w:rFonts w:ascii="Courier New" w:eastAsia="Courier New" w:hAnsi="Courier New" w:cs="Courier New"/>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7AD29EC"/>
    <w:multiLevelType w:val="multilevel"/>
    <w:tmpl w:val="D8C803A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B0A3949"/>
    <w:multiLevelType w:val="multilevel"/>
    <w:tmpl w:val="DBF62BB6"/>
    <w:lvl w:ilvl="0">
      <w:start w:val="1"/>
      <w:numFmt w:val="decimal"/>
      <w:pStyle w:val="List"/>
      <w:lvlText w:val="%1)"/>
      <w:lvlJc w:val="left"/>
      <w:pPr>
        <w:ind w:left="360" w:hanging="360"/>
      </w:pPr>
      <w:rPr>
        <w:b w:val="0"/>
        <w:color w:val="000000"/>
      </w:rPr>
    </w:lvl>
    <w:lvl w:ilvl="1">
      <w:start w:val="1"/>
      <w:numFmt w:val="lowerLetter"/>
      <w:pStyle w:val="List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10A630C"/>
    <w:multiLevelType w:val="multilevel"/>
    <w:tmpl w:val="BFAE039C"/>
    <w:lvl w:ilvl="0">
      <w:start w:val="1"/>
      <w:numFmt w:val="decimal"/>
      <w:pStyle w:val="ListBullet3"/>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4"/>
  </w:num>
  <w:num w:numId="2">
    <w:abstractNumId w:val="7"/>
  </w:num>
  <w:num w:numId="3">
    <w:abstractNumId w:val="3"/>
  </w:num>
  <w:num w:numId="4">
    <w:abstractNumId w:val="2"/>
  </w:num>
  <w:num w:numId="5">
    <w:abstractNumId w:val="6"/>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9F"/>
    <w:rsid w:val="002601E2"/>
    <w:rsid w:val="003603ED"/>
    <w:rsid w:val="00931EE8"/>
    <w:rsid w:val="00C8259F"/>
    <w:rsid w:val="00EA5FBB"/>
    <w:rsid w:val="00FA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E9D71"/>
  <w15:docId w15:val="{9D6CFF4C-A63B-43F4-ACCD-011B3676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D5C"/>
    <w:pPr>
      <w:autoSpaceDE w:val="0"/>
      <w:autoSpaceDN w:val="0"/>
      <w:adjustRightInd w:val="0"/>
    </w:pPr>
    <w:rPr>
      <w:rFonts w:ascii="NNFPLJ+TimesNewRoman" w:hAnsi="NNFPLJ+TimesNewRoman"/>
    </w:rPr>
  </w:style>
  <w:style w:type="paragraph" w:styleId="Heading1">
    <w:name w:val="heading 1"/>
    <w:basedOn w:val="Normal"/>
    <w:next w:val="Normal"/>
    <w:link w:val="Heading1Char"/>
    <w:qFormat/>
    <w:rsid w:val="00811473"/>
    <w:pPr>
      <w:numPr>
        <w:numId w:val="7"/>
      </w:numPr>
      <w:outlineLvl w:val="0"/>
    </w:pPr>
    <w:rPr>
      <w:rFonts w:ascii="Times New Roman" w:hAnsi="Times New Roman"/>
      <w:b/>
      <w:sz w:val="28"/>
      <w:szCs w:val="28"/>
    </w:rPr>
  </w:style>
  <w:style w:type="paragraph" w:styleId="Heading2">
    <w:name w:val="heading 2"/>
    <w:basedOn w:val="Normal"/>
    <w:next w:val="Normal"/>
    <w:link w:val="Heading2Char"/>
    <w:semiHidden/>
    <w:unhideWhenUsed/>
    <w:qFormat/>
    <w:rsid w:val="006D6BF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rPr>
  </w:style>
  <w:style w:type="paragraph" w:customStyle="1" w:styleId="ChecklistSimpleChecked">
    <w:name w:val="Checklist Simple Checked"/>
    <w:basedOn w:val="Normal"/>
    <w:rsid w:val="00B10D05"/>
    <w:pPr>
      <w:numPr>
        <w:numId w:val="1"/>
      </w:numPr>
    </w:pPr>
  </w:style>
  <w:style w:type="character" w:styleId="CommentReference">
    <w:name w:val="annotation reference"/>
    <w:semiHidden/>
    <w:rsid w:val="009D0BDB"/>
    <w:rPr>
      <w:sz w:val="16"/>
      <w:szCs w:val="16"/>
    </w:rPr>
  </w:style>
  <w:style w:type="paragraph" w:styleId="CommentText">
    <w:name w:val="annotation text"/>
    <w:basedOn w:val="Normal"/>
    <w:link w:val="CommentTextChar"/>
    <w:semiHidden/>
    <w:rsid w:val="009D0BDB"/>
    <w:rPr>
      <w:sz w:val="20"/>
      <w:szCs w:val="20"/>
    </w:rPr>
  </w:style>
  <w:style w:type="paragraph" w:styleId="CommentSubject">
    <w:name w:val="annotation subject"/>
    <w:basedOn w:val="CommentText"/>
    <w:next w:val="CommentText"/>
    <w:link w:val="CommentSubjectChar"/>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4"/>
      </w:numPr>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2"/>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3"/>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5"/>
      </w:numPr>
      <w:spacing w:before="100" w:beforeAutospacing="1" w:after="100" w:afterAutospacing="1"/>
    </w:pPr>
  </w:style>
  <w:style w:type="paragraph" w:styleId="List2">
    <w:name w:val="List 2"/>
    <w:basedOn w:val="List"/>
    <w:rsid w:val="00043EC2"/>
    <w:pPr>
      <w:numPr>
        <w:ilvl w:val="1"/>
      </w:numPr>
    </w:pPr>
  </w:style>
  <w:style w:type="paragraph" w:styleId="TOCHeading">
    <w:name w:val="TOC Heading"/>
    <w:basedOn w:val="Heading1"/>
    <w:next w:val="Normal"/>
    <w:uiPriority w:val="39"/>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 w:type="paragraph" w:styleId="Revision">
    <w:name w:val="Revision"/>
    <w:hidden/>
    <w:uiPriority w:val="99"/>
    <w:semiHidden/>
    <w:rsid w:val="00B30D65"/>
    <w:rPr>
      <w:rFonts w:ascii="NNFPLJ+TimesNewRoman" w:hAnsi="NNFPLJ+TimesNewRoman"/>
    </w:rPr>
  </w:style>
  <w:style w:type="paragraph" w:styleId="TOC2">
    <w:name w:val="toc 2"/>
    <w:basedOn w:val="Normal"/>
    <w:next w:val="Normal"/>
    <w:autoRedefine/>
    <w:uiPriority w:val="39"/>
    <w:rsid w:val="00C645AB"/>
    <w:pPr>
      <w:spacing w:after="100"/>
      <w:ind w:left="240"/>
    </w:pPr>
  </w:style>
  <w:style w:type="character" w:customStyle="1" w:styleId="CommentTextChar">
    <w:name w:val="Comment Text Char"/>
    <w:basedOn w:val="DefaultParagraphFont"/>
    <w:link w:val="CommentText"/>
    <w:semiHidden/>
    <w:rsid w:val="00A3181D"/>
    <w:rPr>
      <w:rFonts w:ascii="NNFPLJ+TimesNewRoman" w:hAnsi="NNFPLJ+TimesNewRoman"/>
    </w:rPr>
  </w:style>
  <w:style w:type="paragraph" w:styleId="ListParagraph">
    <w:name w:val="List Paragraph"/>
    <w:basedOn w:val="Normal"/>
    <w:uiPriority w:val="34"/>
    <w:qFormat/>
    <w:rsid w:val="008247F8"/>
    <w:pPr>
      <w:ind w:left="720"/>
      <w:contextualSpacing/>
    </w:pPr>
  </w:style>
  <w:style w:type="character" w:styleId="PlaceholderText">
    <w:name w:val="Placeholder Text"/>
    <w:basedOn w:val="DefaultParagraphFont"/>
    <w:uiPriority w:val="99"/>
    <w:semiHidden/>
    <w:rsid w:val="00776A99"/>
    <w:rPr>
      <w:color w:val="808080"/>
    </w:rPr>
  </w:style>
  <w:style w:type="character" w:customStyle="1" w:styleId="Instructions">
    <w:name w:val="Instructions"/>
    <w:rsid w:val="00CF1100"/>
    <w:rPr>
      <w:rFonts w:ascii="Arial" w:hAnsi="Arial" w:cs="Arial" w:hint="default"/>
      <w:b/>
      <w:bCs w:val="0"/>
      <w:i/>
      <w:iCs w:val="0"/>
      <w:color w:val="FF0000"/>
      <w:sz w:val="20"/>
    </w:rPr>
  </w:style>
  <w:style w:type="character" w:styleId="Emphasis">
    <w:name w:val="Emphasis"/>
    <w:basedOn w:val="DefaultParagraphFont"/>
    <w:qFormat/>
    <w:rsid w:val="00E65597"/>
    <w:rPr>
      <w:i/>
      <w:iCs/>
    </w:rPr>
  </w:style>
  <w:style w:type="character" w:customStyle="1" w:styleId="Heading2Char">
    <w:name w:val="Heading 2 Char"/>
    <w:basedOn w:val="DefaultParagraphFont"/>
    <w:link w:val="Heading2"/>
    <w:semiHidden/>
    <w:rsid w:val="006D6BFF"/>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semiHidden/>
    <w:unhideWhenUsed/>
    <w:rsid w:val="00DE569C"/>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CommentSubjectChar">
    <w:name w:val="Comment Subject Char"/>
    <w:basedOn w:val="CommentTextChar"/>
    <w:link w:val="CommentSubject"/>
    <w:uiPriority w:val="99"/>
    <w:semiHidden/>
    <w:rPr>
      <w:rFonts w:ascii="NNFPLJ+TimesNewRoman" w:hAnsi="NNFPLJ+TimesNewRoman"/>
      <w:b/>
      <w:bCs/>
      <w:sz w:val="20"/>
      <w:szCs w:val="20"/>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da.gov/downloads/MedicalDevices/DeviceRegulationandGuidance/GuidanceDocuments/ucm110203.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rive.google.com/open?id=0B7644h9N2vLcMTl0ZE9yQkhLd3c"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Pt5iB1OVOGT1FqGSRL3W1rWt4g==">AMUW2mWITnDkIHXj+Hcb1jD2PuHKtxuskoltmDMzp/fYoErdVXhjAgD/U4kzKrszLX8jm/vMncgEvxNw8lyls+xTgWDB1tbbmxLucSDwiFhvqKuqbEcHlp5xcJ9dyHc+lxJvbTmV4DVMmGl9HcIJAhfRGXUl90cRKzfXl/uxxhGtyUtPWHCHZfI6/ESWyL1c+H+m+60LuAJZHSGSHdmSODoNGhG6hD/F9xXpNRFTvN+B1DZzE/f2rxQ=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A. Cooper, MD, MMM</dc:creator>
  <cp:lastModifiedBy>Courtney Jarboe</cp:lastModifiedBy>
  <cp:revision>3</cp:revision>
  <dcterms:created xsi:type="dcterms:W3CDTF">2019-08-22T16:44:00Z</dcterms:created>
  <dcterms:modified xsi:type="dcterms:W3CDTF">2019-08-22T18:42:00Z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ZZ3N2KNH64PS-1493-287</vt:lpwstr>
  </property>
  <property fmtid="{D5CDD505-2E9C-101B-9397-08002B2CF9AE}" pid="3" name="_dlc_DocIdItemGuid">
    <vt:lpwstr>4fdc2762-ae2c-465c-9680-68fd68ba06f0</vt:lpwstr>
  </property>
  <property fmtid="{D5CDD505-2E9C-101B-9397-08002B2CF9AE}" pid="4" name="_dlc_DocIdUrl">
    <vt:lpwstr>https://omega.huronconsultinggroup.com/hec/hels/meth/lsas/hrpp/_layouts/DocIdRedir.aspx?ID=ZZ3N2KNH64PS-1493-287, ZZ3N2KNH64PS-1493-287</vt:lpwstr>
  </property>
</Properties>
</file>